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0C63D" w14:textId="7572F41F" w:rsidR="00F85418" w:rsidRPr="004073E9" w:rsidRDefault="00F85418" w:rsidP="004C429F">
      <w:pPr>
        <w:tabs>
          <w:tab w:val="left" w:pos="4395"/>
        </w:tabs>
        <w:jc w:val="center"/>
        <w:rPr>
          <w:rFonts w:asciiTheme="minorHAnsi" w:hAnsiTheme="minorHAnsi" w:cstheme="minorHAnsi"/>
          <w:color w:val="000000" w:themeColor="text1"/>
          <w:sz w:val="29"/>
          <w:szCs w:val="29"/>
          <w:lang w:val="es-MX"/>
        </w:rPr>
      </w:pPr>
      <w:r w:rsidRPr="004073E9">
        <w:rPr>
          <w:rFonts w:asciiTheme="minorHAnsi" w:hAnsiTheme="minorHAnsi" w:cstheme="minorHAnsi"/>
          <w:color w:val="000000" w:themeColor="text1"/>
          <w:sz w:val="29"/>
          <w:szCs w:val="29"/>
          <w:lang w:val="es-MX"/>
        </w:rPr>
        <w:t xml:space="preserve">Título del manuscrito en español: no escriba mayúsculas en todas las palabras del título, no debe superar </w:t>
      </w:r>
      <w:r w:rsidR="00F85CBE" w:rsidRPr="004073E9">
        <w:rPr>
          <w:rFonts w:asciiTheme="minorHAnsi" w:hAnsiTheme="minorHAnsi" w:cstheme="minorHAnsi"/>
          <w:color w:val="000000" w:themeColor="text1"/>
          <w:sz w:val="29"/>
          <w:szCs w:val="29"/>
          <w:lang w:val="es-MX"/>
        </w:rPr>
        <w:t>15 palabras</w:t>
      </w:r>
      <w:r w:rsidRPr="004073E9">
        <w:rPr>
          <w:rFonts w:asciiTheme="minorHAnsi" w:hAnsiTheme="minorHAnsi" w:cstheme="minorHAnsi"/>
          <w:color w:val="000000" w:themeColor="text1"/>
          <w:sz w:val="29"/>
          <w:szCs w:val="29"/>
          <w:lang w:val="es-MX"/>
        </w:rPr>
        <w:t xml:space="preserve"> ni cambiar el tipo o tamaño de fuente</w:t>
      </w:r>
    </w:p>
    <w:p w14:paraId="0E80E43E" w14:textId="4D697C79" w:rsidR="00F85418" w:rsidRPr="004073E9" w:rsidRDefault="00F85418" w:rsidP="00F85CBE">
      <w:pPr>
        <w:pStyle w:val="TipoTituloRIAI"/>
        <w:spacing w:before="240" w:beforeAutospacing="0" w:after="240"/>
        <w:rPr>
          <w:rFonts w:asciiTheme="minorHAnsi" w:hAnsiTheme="minorHAnsi" w:cstheme="minorHAnsi"/>
          <w:color w:val="0070C0"/>
          <w:sz w:val="20"/>
          <w:szCs w:val="22"/>
          <w:lang w:val="en-US"/>
        </w:rPr>
      </w:pPr>
      <w:r w:rsidRPr="004073E9">
        <w:rPr>
          <w:rFonts w:asciiTheme="minorHAnsi" w:hAnsiTheme="minorHAnsi" w:cstheme="minorHAnsi"/>
          <w:color w:val="0070C0"/>
          <w:sz w:val="20"/>
          <w:szCs w:val="22"/>
          <w:lang w:val="en-US"/>
        </w:rPr>
        <w:t xml:space="preserve">Title of the manuscript in Spanish: do not use capital letters for every word in the title, it must not exceed </w:t>
      </w:r>
      <w:r w:rsidR="00F85CBE" w:rsidRPr="004073E9">
        <w:rPr>
          <w:rFonts w:asciiTheme="minorHAnsi" w:hAnsiTheme="minorHAnsi" w:cstheme="minorHAnsi"/>
          <w:color w:val="0070C0"/>
          <w:sz w:val="20"/>
          <w:szCs w:val="22"/>
          <w:lang w:val="en-US"/>
        </w:rPr>
        <w:t>15 words</w:t>
      </w:r>
      <w:r w:rsidRPr="004073E9">
        <w:rPr>
          <w:rFonts w:asciiTheme="minorHAnsi" w:hAnsiTheme="minorHAnsi" w:cstheme="minorHAnsi"/>
          <w:color w:val="0070C0"/>
          <w:sz w:val="20"/>
          <w:szCs w:val="22"/>
          <w:lang w:val="en-US"/>
        </w:rPr>
        <w:t xml:space="preserve"> or change the font type or size</w:t>
      </w:r>
    </w:p>
    <w:p w14:paraId="42278758" w14:textId="48D0D4CF" w:rsidR="00B27F54" w:rsidRPr="004073E9" w:rsidRDefault="00905BBD" w:rsidP="00B27F54">
      <w:pPr>
        <w:pStyle w:val="TipoTituloRIAI"/>
        <w:spacing w:before="0" w:beforeAutospacing="0" w:after="240" w:line="360" w:lineRule="exact"/>
        <w:rPr>
          <w:rFonts w:asciiTheme="minorHAnsi" w:hAnsiTheme="minorHAnsi" w:cstheme="minorHAnsi"/>
          <w:sz w:val="20"/>
          <w:szCs w:val="22"/>
          <w:vertAlign w:val="superscript"/>
        </w:rPr>
      </w:pPr>
      <w:r w:rsidRPr="004073E9">
        <w:rPr>
          <w:rFonts w:asciiTheme="minorHAnsi" w:hAnsiTheme="minorHAnsi" w:cstheme="minorHAnsi"/>
          <w:sz w:val="20"/>
          <w:szCs w:val="22"/>
        </w:rPr>
        <w:t>J</w:t>
      </w:r>
      <w:r w:rsidR="00B27F54" w:rsidRPr="004073E9">
        <w:rPr>
          <w:rFonts w:asciiTheme="minorHAnsi" w:hAnsiTheme="minorHAnsi" w:cstheme="minorHAnsi"/>
          <w:sz w:val="20"/>
          <w:szCs w:val="22"/>
        </w:rPr>
        <w:t xml:space="preserve">. </w:t>
      </w:r>
      <w:r w:rsidRPr="004073E9">
        <w:rPr>
          <w:rFonts w:asciiTheme="minorHAnsi" w:hAnsiTheme="minorHAnsi" w:cstheme="minorHAnsi"/>
          <w:sz w:val="20"/>
          <w:szCs w:val="22"/>
        </w:rPr>
        <w:t>Salas</w:t>
      </w:r>
      <w:r w:rsidR="00B27F54" w:rsidRPr="004073E9">
        <w:rPr>
          <w:rFonts w:asciiTheme="minorHAnsi" w:hAnsiTheme="minorHAnsi" w:cstheme="minorHAnsi"/>
          <w:sz w:val="20"/>
          <w:szCs w:val="22"/>
        </w:rPr>
        <w:t>-</w:t>
      </w:r>
      <w:r w:rsidRPr="004073E9">
        <w:rPr>
          <w:rFonts w:asciiTheme="minorHAnsi" w:hAnsiTheme="minorHAnsi" w:cstheme="minorHAnsi"/>
          <w:sz w:val="20"/>
          <w:szCs w:val="22"/>
        </w:rPr>
        <w:t>Garcia</w:t>
      </w:r>
      <w:r w:rsidR="004B3A2F" w:rsidRPr="004073E9">
        <w:rPr>
          <w:rFonts w:asciiTheme="minorHAnsi" w:hAnsiTheme="minorHAnsi" w:cstheme="minorHAnsi"/>
          <w:noProof/>
          <w:sz w:val="20"/>
          <w:szCs w:val="22"/>
          <w:vertAlign w:val="superscript"/>
          <w:lang w:val="es-MX" w:eastAsia="es-MX"/>
        </w:rPr>
        <w:t xml:space="preserve"> </w:t>
      </w:r>
      <w:proofErr w:type="gramStart"/>
      <w:r w:rsidR="00B27F54" w:rsidRPr="004073E9">
        <w:rPr>
          <w:rFonts w:asciiTheme="minorHAnsi" w:hAnsiTheme="minorHAnsi" w:cstheme="minorHAnsi"/>
          <w:sz w:val="20"/>
          <w:szCs w:val="22"/>
          <w:vertAlign w:val="superscript"/>
        </w:rPr>
        <w:t>a,</w:t>
      </w:r>
      <w:r w:rsidR="00B27F54" w:rsidRPr="004073E9">
        <w:rPr>
          <w:rFonts w:ascii="Segoe UI Symbol" w:hAnsi="Segoe UI Symbol" w:cs="Segoe UI Symbol"/>
          <w:sz w:val="20"/>
          <w:szCs w:val="22"/>
          <w:vertAlign w:val="superscript"/>
        </w:rPr>
        <w:t>⁎</w:t>
      </w:r>
      <w:proofErr w:type="gramEnd"/>
      <w:r w:rsidR="00B27F54" w:rsidRPr="004073E9">
        <w:rPr>
          <w:rFonts w:asciiTheme="minorHAnsi" w:hAnsiTheme="minorHAnsi" w:cstheme="minorHAnsi"/>
          <w:sz w:val="20"/>
          <w:szCs w:val="22"/>
        </w:rPr>
        <w:t xml:space="preserve">, </w:t>
      </w:r>
      <w:r w:rsidRPr="004073E9">
        <w:rPr>
          <w:rFonts w:asciiTheme="minorHAnsi" w:hAnsiTheme="minorHAnsi" w:cstheme="minorHAnsi"/>
          <w:sz w:val="20"/>
          <w:szCs w:val="22"/>
        </w:rPr>
        <w:t>A</w:t>
      </w:r>
      <w:r w:rsidR="00B27F54" w:rsidRPr="004073E9">
        <w:rPr>
          <w:rFonts w:asciiTheme="minorHAnsi" w:hAnsiTheme="minorHAnsi" w:cstheme="minorHAnsi"/>
          <w:sz w:val="20"/>
          <w:szCs w:val="22"/>
        </w:rPr>
        <w:t>. Ávila-</w:t>
      </w:r>
      <w:proofErr w:type="spellStart"/>
      <w:r w:rsidRPr="004073E9">
        <w:rPr>
          <w:rFonts w:asciiTheme="minorHAnsi" w:hAnsiTheme="minorHAnsi" w:cstheme="minorHAnsi"/>
          <w:sz w:val="20"/>
          <w:szCs w:val="22"/>
        </w:rPr>
        <w:t>Segura</w:t>
      </w:r>
      <w:r w:rsidR="00B27F54" w:rsidRPr="004073E9">
        <w:rPr>
          <w:rFonts w:asciiTheme="minorHAnsi" w:hAnsiTheme="minorHAnsi" w:cstheme="minorHAnsi"/>
          <w:sz w:val="20"/>
          <w:szCs w:val="22"/>
          <w:vertAlign w:val="superscript"/>
        </w:rPr>
        <w:t>b</w:t>
      </w:r>
      <w:proofErr w:type="spellEnd"/>
    </w:p>
    <w:p w14:paraId="018000E2" w14:textId="77777777" w:rsidR="00B27F54" w:rsidRPr="004073E9" w:rsidRDefault="00B27F54" w:rsidP="00B27F54">
      <w:pPr>
        <w:pStyle w:val="icsmaddresses"/>
        <w:spacing w:after="0"/>
        <w:rPr>
          <w:rFonts w:asciiTheme="minorHAnsi" w:hAnsiTheme="minorHAnsi" w:cstheme="minorHAnsi"/>
          <w:szCs w:val="16"/>
          <w:lang w:val="es-ES"/>
        </w:rPr>
      </w:pPr>
      <w:r w:rsidRPr="004073E9">
        <w:rPr>
          <w:rFonts w:asciiTheme="minorHAnsi" w:hAnsiTheme="minorHAnsi" w:cstheme="minorHAnsi"/>
          <w:i w:val="0"/>
          <w:szCs w:val="16"/>
          <w:vertAlign w:val="superscript"/>
          <w:lang w:val="es-ES"/>
        </w:rPr>
        <w:t>a</w:t>
      </w:r>
      <w:r w:rsidRPr="004073E9">
        <w:rPr>
          <w:rFonts w:asciiTheme="minorHAnsi" w:hAnsiTheme="minorHAnsi" w:cstheme="minorHAnsi"/>
          <w:szCs w:val="16"/>
          <w:lang w:val="es-ES"/>
        </w:rPr>
        <w:t xml:space="preserve"> </w:t>
      </w:r>
      <w:r w:rsidR="00905BBD" w:rsidRPr="004073E9">
        <w:rPr>
          <w:rFonts w:asciiTheme="minorHAnsi" w:hAnsiTheme="minorHAnsi" w:cstheme="minorHAnsi"/>
          <w:szCs w:val="16"/>
          <w:lang w:val="es-ES"/>
        </w:rPr>
        <w:t>Facultad de Ingeniería</w:t>
      </w:r>
      <w:r w:rsidRPr="004073E9">
        <w:rPr>
          <w:rFonts w:asciiTheme="minorHAnsi" w:hAnsiTheme="minorHAnsi" w:cstheme="minorHAnsi"/>
          <w:szCs w:val="16"/>
          <w:lang w:val="es-ES"/>
        </w:rPr>
        <w:t xml:space="preserve">, Universidad Autónoma del Estado de </w:t>
      </w:r>
      <w:r w:rsidR="00905BBD" w:rsidRPr="004073E9">
        <w:rPr>
          <w:rFonts w:asciiTheme="minorHAnsi" w:hAnsiTheme="minorHAnsi" w:cstheme="minorHAnsi"/>
          <w:szCs w:val="16"/>
          <w:lang w:val="es-ES"/>
        </w:rPr>
        <w:t>México</w:t>
      </w:r>
      <w:r w:rsidRPr="004073E9">
        <w:rPr>
          <w:rFonts w:asciiTheme="minorHAnsi" w:hAnsiTheme="minorHAnsi" w:cstheme="minorHAnsi"/>
          <w:szCs w:val="16"/>
          <w:lang w:val="es-ES"/>
        </w:rPr>
        <w:t xml:space="preserve">, </w:t>
      </w:r>
      <w:r w:rsidR="00905BBD" w:rsidRPr="004073E9">
        <w:rPr>
          <w:rFonts w:asciiTheme="minorHAnsi" w:hAnsiTheme="minorHAnsi" w:cstheme="minorHAnsi"/>
          <w:szCs w:val="16"/>
          <w:lang w:val="es-ES"/>
        </w:rPr>
        <w:t>50110</w:t>
      </w:r>
      <w:r w:rsidRPr="004073E9">
        <w:rPr>
          <w:rFonts w:asciiTheme="minorHAnsi" w:hAnsiTheme="minorHAnsi" w:cstheme="minorHAnsi"/>
          <w:szCs w:val="16"/>
          <w:lang w:val="es-ES"/>
        </w:rPr>
        <w:t xml:space="preserve">, </w:t>
      </w:r>
      <w:r w:rsidR="00905BBD" w:rsidRPr="004073E9">
        <w:rPr>
          <w:rFonts w:asciiTheme="minorHAnsi" w:hAnsiTheme="minorHAnsi" w:cstheme="minorHAnsi"/>
          <w:szCs w:val="16"/>
          <w:lang w:val="es-ES"/>
        </w:rPr>
        <w:t>Toluca</w:t>
      </w:r>
      <w:r w:rsidRPr="004073E9">
        <w:rPr>
          <w:rFonts w:asciiTheme="minorHAnsi" w:hAnsiTheme="minorHAnsi" w:cstheme="minorHAnsi"/>
          <w:szCs w:val="16"/>
          <w:lang w:val="es-ES"/>
        </w:rPr>
        <w:t xml:space="preserve">, </w:t>
      </w:r>
      <w:r w:rsidR="00905BBD" w:rsidRPr="004073E9">
        <w:rPr>
          <w:rFonts w:asciiTheme="minorHAnsi" w:hAnsiTheme="minorHAnsi" w:cstheme="minorHAnsi"/>
          <w:szCs w:val="16"/>
          <w:lang w:val="es-ES"/>
        </w:rPr>
        <w:t>Estado de México</w:t>
      </w:r>
      <w:r w:rsidRPr="004073E9">
        <w:rPr>
          <w:rFonts w:asciiTheme="minorHAnsi" w:hAnsiTheme="minorHAnsi" w:cstheme="minorHAnsi"/>
          <w:szCs w:val="16"/>
          <w:lang w:val="es-ES"/>
        </w:rPr>
        <w:t>, México.</w:t>
      </w:r>
    </w:p>
    <w:p w14:paraId="26AE7D46" w14:textId="77777777" w:rsidR="00B27F54" w:rsidRPr="004073E9" w:rsidRDefault="00B27F54" w:rsidP="00B27F54">
      <w:pPr>
        <w:pStyle w:val="icsmaddresses"/>
        <w:spacing w:after="0"/>
        <w:rPr>
          <w:rFonts w:asciiTheme="minorHAnsi" w:hAnsiTheme="minorHAnsi" w:cstheme="minorHAnsi"/>
          <w:szCs w:val="16"/>
          <w:lang w:val="es-ES"/>
        </w:rPr>
      </w:pPr>
      <w:r w:rsidRPr="004073E9">
        <w:rPr>
          <w:rFonts w:asciiTheme="minorHAnsi" w:hAnsiTheme="minorHAnsi" w:cstheme="minorHAnsi"/>
          <w:szCs w:val="16"/>
          <w:vertAlign w:val="superscript"/>
          <w:lang w:val="es-ES"/>
        </w:rPr>
        <w:t xml:space="preserve">b </w:t>
      </w:r>
      <w:r w:rsidRPr="004073E9">
        <w:rPr>
          <w:rFonts w:asciiTheme="minorHAnsi" w:hAnsiTheme="minorHAnsi" w:cstheme="minorHAnsi"/>
          <w:szCs w:val="16"/>
          <w:lang w:val="es-ES"/>
        </w:rPr>
        <w:t>Área Académica de Matemáticas y Física, Universidad Autónoma del Estado de Hidalgo, 42184, Pachuca, Hidalgo, México.</w:t>
      </w:r>
    </w:p>
    <w:p w14:paraId="0F08AF7D" w14:textId="77777777" w:rsidR="00B27F54" w:rsidRPr="004073E9" w:rsidRDefault="00B27F54" w:rsidP="00D433B7">
      <w:pPr>
        <w:pStyle w:val="icsmaddresses"/>
        <w:spacing w:after="0"/>
        <w:rPr>
          <w:rFonts w:asciiTheme="minorHAnsi" w:hAnsiTheme="minorHAnsi" w:cstheme="minorHAnsi"/>
          <w:sz w:val="14"/>
          <w:lang w:val="es-ES"/>
        </w:rPr>
      </w:pPr>
    </w:p>
    <w:p w14:paraId="6A3E08B0" w14:textId="77777777" w:rsidR="00B27F54" w:rsidRPr="004073E9" w:rsidRDefault="00B27F54" w:rsidP="00D433B7">
      <w:pPr>
        <w:pBdr>
          <w:top w:val="single" w:sz="4" w:space="1" w:color="auto"/>
        </w:pBdr>
        <w:rPr>
          <w:rFonts w:asciiTheme="minorHAnsi" w:hAnsiTheme="minorHAnsi" w:cstheme="minorHAnsi"/>
          <w:b/>
          <w:sz w:val="19"/>
          <w:szCs w:val="19"/>
          <w:lang w:val="es-ES"/>
        </w:rPr>
      </w:pPr>
    </w:p>
    <w:p w14:paraId="7829ECDC" w14:textId="35560F01" w:rsidR="00D433B7" w:rsidRPr="004073E9" w:rsidRDefault="00D433B7" w:rsidP="00D433B7">
      <w:pPr>
        <w:pStyle w:val="icsmkeywords"/>
        <w:spacing w:after="120"/>
        <w:ind w:left="284" w:right="425" w:firstLine="284"/>
        <w:jc w:val="center"/>
        <w:rPr>
          <w:rFonts w:asciiTheme="minorHAnsi" w:hAnsiTheme="minorHAnsi" w:cstheme="minorHAnsi"/>
          <w:b/>
          <w:bCs/>
          <w:sz w:val="20"/>
          <w:lang w:val="es-ES"/>
        </w:rPr>
      </w:pPr>
      <w:r w:rsidRPr="004073E9">
        <w:rPr>
          <w:rFonts w:asciiTheme="minorHAnsi" w:hAnsiTheme="minorHAnsi" w:cstheme="minorHAnsi"/>
          <w:b/>
          <w:bCs/>
          <w:sz w:val="20"/>
          <w:lang w:val="es-ES"/>
        </w:rPr>
        <w:t>Resumen</w:t>
      </w:r>
    </w:p>
    <w:p w14:paraId="7C7C1E6E" w14:textId="1C1172E0" w:rsidR="00B27F54" w:rsidRPr="004073E9" w:rsidRDefault="00B27F54" w:rsidP="007055C0">
      <w:pPr>
        <w:pStyle w:val="icsmkeywords"/>
        <w:spacing w:after="240"/>
        <w:ind w:left="284" w:right="423"/>
        <w:rPr>
          <w:rFonts w:asciiTheme="minorHAnsi" w:hAnsiTheme="minorHAnsi" w:cstheme="minorHAnsi"/>
          <w:sz w:val="20"/>
          <w:lang w:val="es-ES"/>
        </w:rPr>
      </w:pPr>
      <w:r w:rsidRPr="004073E9">
        <w:rPr>
          <w:rFonts w:asciiTheme="minorHAnsi" w:hAnsiTheme="minorHAnsi" w:cstheme="minorHAnsi"/>
          <w:sz w:val="20"/>
          <w:lang w:val="es-ES"/>
        </w:rPr>
        <w:t xml:space="preserve">Estas instrucciones constituyen una guía para la preparación de </w:t>
      </w:r>
      <w:r w:rsidR="006539B4" w:rsidRPr="004073E9">
        <w:rPr>
          <w:rFonts w:asciiTheme="minorHAnsi" w:hAnsiTheme="minorHAnsi" w:cstheme="minorHAnsi"/>
          <w:sz w:val="20"/>
          <w:lang w:val="es-ES"/>
        </w:rPr>
        <w:t xml:space="preserve">artículos para divulgación científica </w:t>
      </w:r>
      <w:r w:rsidR="00905BBD" w:rsidRPr="004073E9">
        <w:rPr>
          <w:rFonts w:asciiTheme="minorHAnsi" w:hAnsiTheme="minorHAnsi" w:cstheme="minorHAnsi"/>
          <w:sz w:val="20"/>
          <w:lang w:val="es-ES"/>
        </w:rPr>
        <w:t>en TECING</w:t>
      </w:r>
      <w:r w:rsidRPr="004073E9">
        <w:rPr>
          <w:rFonts w:asciiTheme="minorHAnsi" w:hAnsiTheme="minorHAnsi" w:cstheme="minorHAnsi"/>
          <w:sz w:val="20"/>
          <w:lang w:val="es-ES"/>
        </w:rPr>
        <w:t xml:space="preserve">. Por favor, utilice este documento como una </w:t>
      </w:r>
      <w:r w:rsidR="00905BBD" w:rsidRPr="004073E9">
        <w:rPr>
          <w:rFonts w:asciiTheme="minorHAnsi" w:hAnsiTheme="minorHAnsi" w:cstheme="minorHAnsi"/>
          <w:sz w:val="20"/>
          <w:lang w:val="es-ES"/>
        </w:rPr>
        <w:t>“</w:t>
      </w:r>
      <w:r w:rsidRPr="004073E9">
        <w:rPr>
          <w:rFonts w:asciiTheme="minorHAnsi" w:hAnsiTheme="minorHAnsi" w:cstheme="minorHAnsi"/>
          <w:sz w:val="20"/>
          <w:lang w:val="es-ES"/>
        </w:rPr>
        <w:t>plantilla</w:t>
      </w:r>
      <w:r w:rsidR="00905BBD" w:rsidRPr="004073E9">
        <w:rPr>
          <w:rFonts w:asciiTheme="minorHAnsi" w:hAnsiTheme="minorHAnsi" w:cstheme="minorHAnsi"/>
          <w:sz w:val="20"/>
          <w:lang w:val="es-ES"/>
        </w:rPr>
        <w:t>”</w:t>
      </w:r>
      <w:r w:rsidRPr="004073E9">
        <w:rPr>
          <w:rFonts w:asciiTheme="minorHAnsi" w:hAnsiTheme="minorHAnsi" w:cstheme="minorHAnsi"/>
          <w:sz w:val="20"/>
          <w:lang w:val="es-ES"/>
        </w:rPr>
        <w:t xml:space="preserve"> para preparar su manuscrito. </w:t>
      </w:r>
      <w:r w:rsidRPr="004073E9">
        <w:rPr>
          <w:rFonts w:asciiTheme="minorHAnsi" w:hAnsiTheme="minorHAnsi" w:cstheme="minorHAnsi"/>
          <w:b/>
          <w:bCs/>
          <w:sz w:val="20"/>
          <w:highlight w:val="yellow"/>
          <w:lang w:val="es-ES"/>
        </w:rPr>
        <w:t>La revisión se realizará a DOBLE-CIEGO, por lo que, el nombre y la adscripción de los autores deberán colocarse hasta la aceptación</w:t>
      </w:r>
      <w:r w:rsidR="00905BBD" w:rsidRPr="004073E9">
        <w:rPr>
          <w:rFonts w:asciiTheme="minorHAnsi" w:hAnsiTheme="minorHAnsi" w:cstheme="minorHAnsi"/>
          <w:b/>
          <w:bCs/>
          <w:sz w:val="20"/>
          <w:highlight w:val="yellow"/>
          <w:lang w:val="es-ES"/>
        </w:rPr>
        <w:t xml:space="preserve"> del presente documento</w:t>
      </w:r>
      <w:r w:rsidRPr="004073E9">
        <w:rPr>
          <w:rFonts w:asciiTheme="minorHAnsi" w:hAnsiTheme="minorHAnsi" w:cstheme="minorHAnsi"/>
          <w:sz w:val="20"/>
          <w:highlight w:val="yellow"/>
          <w:lang w:val="es-ES"/>
        </w:rPr>
        <w:t>.</w:t>
      </w:r>
      <w:r w:rsidRPr="004073E9">
        <w:rPr>
          <w:rFonts w:asciiTheme="minorHAnsi" w:hAnsiTheme="minorHAnsi" w:cstheme="minorHAnsi"/>
          <w:sz w:val="20"/>
          <w:lang w:val="es-ES"/>
        </w:rPr>
        <w:t xml:space="preserve"> </w:t>
      </w:r>
      <w:r w:rsidR="007055C0" w:rsidRPr="004073E9">
        <w:rPr>
          <w:rFonts w:asciiTheme="minorHAnsi" w:hAnsiTheme="minorHAnsi" w:cstheme="minorHAnsi"/>
          <w:sz w:val="20"/>
          <w:lang w:val="es-ES"/>
        </w:rPr>
        <w:t>En el resumen se debe responder ¿Cuál es el problema o tema? (2-3 líneas) ¿Por qué es importante para el lector? (2-3 líneas) ¿Cuál es el enfoque o solución presentada? (3-4 líneas) ¿Cuáles son los principales hallazgos o beneficios? (2-3 líneas) ¿Qué significa esto para el futuro? (1-2 líneas). Un artículo de divulgación científica no es como un artículo en una revista científica con estructura formal (Introducción, Metodología, Resultados, Conclusiones). La estructura es libre y narrativa. Entre sus características están: títulos atractivos y descriptivos, lenguaje accesible al público general, explicaciones paso a paso, analogías y ejemplos cotidianos. Está dirigida al público general interesado en ciencia. El resumen no debe exceder 250 palabras.</w:t>
      </w:r>
    </w:p>
    <w:p w14:paraId="40A86DED" w14:textId="1B58146A" w:rsidR="00B27F54" w:rsidRPr="004073E9" w:rsidRDefault="00B27F54" w:rsidP="00D433B7">
      <w:pPr>
        <w:pStyle w:val="icsmkeywords"/>
        <w:ind w:left="284" w:right="423"/>
        <w:rPr>
          <w:rFonts w:asciiTheme="minorHAnsi" w:hAnsiTheme="minorHAnsi" w:cstheme="minorHAnsi"/>
          <w:sz w:val="20"/>
          <w:lang w:val="es-ES"/>
        </w:rPr>
      </w:pPr>
      <w:r w:rsidRPr="004073E9">
        <w:rPr>
          <w:rFonts w:asciiTheme="minorHAnsi" w:hAnsiTheme="minorHAnsi" w:cstheme="minorHAnsi"/>
          <w:i/>
          <w:sz w:val="20"/>
          <w:lang w:val="es-ES"/>
        </w:rPr>
        <w:t xml:space="preserve">Palabras Clave:  </w:t>
      </w:r>
      <w:r w:rsidRPr="004073E9">
        <w:rPr>
          <w:rFonts w:asciiTheme="minorHAnsi" w:hAnsiTheme="minorHAnsi" w:cstheme="minorHAnsi"/>
          <w:sz w:val="20"/>
          <w:lang w:val="es-ES"/>
        </w:rPr>
        <w:t>Palabra 1, Palabra 2, …, escriba de 3-5 palabras clave.</w:t>
      </w:r>
    </w:p>
    <w:p w14:paraId="09A03C71" w14:textId="77777777" w:rsidR="00F85418" w:rsidRPr="004073E9" w:rsidRDefault="00F85418" w:rsidP="00D433B7">
      <w:pPr>
        <w:pStyle w:val="icsmkeywords"/>
        <w:ind w:left="284" w:right="423"/>
        <w:rPr>
          <w:rFonts w:asciiTheme="minorHAnsi" w:hAnsiTheme="minorHAnsi" w:cstheme="minorHAnsi"/>
          <w:i/>
          <w:sz w:val="20"/>
          <w:lang w:val="es-ES"/>
        </w:rPr>
      </w:pPr>
    </w:p>
    <w:p w14:paraId="6B81F08B" w14:textId="77777777" w:rsidR="00F85418" w:rsidRPr="004073E9" w:rsidRDefault="00F85418" w:rsidP="00F85418">
      <w:pPr>
        <w:pStyle w:val="icsmkeywords"/>
        <w:spacing w:after="120"/>
        <w:ind w:left="284" w:right="425" w:firstLine="284"/>
        <w:jc w:val="center"/>
        <w:rPr>
          <w:rFonts w:asciiTheme="minorHAnsi" w:hAnsiTheme="minorHAnsi" w:cstheme="minorHAnsi"/>
          <w:b/>
          <w:bCs/>
          <w:color w:val="0070C0"/>
          <w:sz w:val="20"/>
          <w:lang w:val="es-ES"/>
        </w:rPr>
      </w:pPr>
      <w:r w:rsidRPr="004073E9">
        <w:rPr>
          <w:rFonts w:asciiTheme="minorHAnsi" w:hAnsiTheme="minorHAnsi" w:cstheme="minorHAnsi"/>
          <w:b/>
          <w:bCs/>
          <w:color w:val="0070C0"/>
          <w:sz w:val="20"/>
          <w:lang w:val="es-ES"/>
        </w:rPr>
        <w:t>Abstract</w:t>
      </w:r>
    </w:p>
    <w:p w14:paraId="72F5EF6A" w14:textId="5FBE641B" w:rsidR="00F85418" w:rsidRPr="004073E9" w:rsidRDefault="007055C0" w:rsidP="007055C0">
      <w:pPr>
        <w:pStyle w:val="icsmkeywords"/>
        <w:ind w:left="284" w:right="423"/>
        <w:rPr>
          <w:rFonts w:asciiTheme="minorHAnsi" w:hAnsiTheme="minorHAnsi" w:cstheme="minorHAnsi"/>
          <w:iCs/>
          <w:color w:val="0070C0"/>
          <w:sz w:val="20"/>
          <w:lang w:val="en-US"/>
        </w:rPr>
      </w:pPr>
      <w:r w:rsidRPr="004073E9">
        <w:rPr>
          <w:rFonts w:asciiTheme="minorHAnsi" w:hAnsiTheme="minorHAnsi" w:cstheme="minorHAnsi"/>
          <w:iCs/>
          <w:color w:val="0070C0"/>
          <w:sz w:val="20"/>
          <w:lang w:val="en-US"/>
        </w:rPr>
        <w:t xml:space="preserve">These instructions serve as a guide for preparing popular science articles for TECING. Please use this document as a “template” to prepare your manuscript. The review will be conducted </w:t>
      </w:r>
      <w:proofErr w:type="gramStart"/>
      <w:r w:rsidRPr="004073E9">
        <w:rPr>
          <w:rFonts w:asciiTheme="minorHAnsi" w:hAnsiTheme="minorHAnsi" w:cstheme="minorHAnsi"/>
          <w:iCs/>
          <w:color w:val="0070C0"/>
          <w:sz w:val="20"/>
          <w:lang w:val="en-US"/>
        </w:rPr>
        <w:t>double-blind,</w:t>
      </w:r>
      <w:proofErr w:type="gramEnd"/>
      <w:r w:rsidRPr="004073E9">
        <w:rPr>
          <w:rFonts w:asciiTheme="minorHAnsi" w:hAnsiTheme="minorHAnsi" w:cstheme="minorHAnsi"/>
          <w:iCs/>
          <w:color w:val="0070C0"/>
          <w:sz w:val="20"/>
          <w:lang w:val="en-US"/>
        </w:rPr>
        <w:t xml:space="preserve"> therefore, the authors’ names and affiliations must be included only after the acceptance of this document. In the abstract, you should answer: What is the problem or topic? (2–3 lines) Why is it important for the reader? (2–3 lines) What is the approach or solution presented? (3–4 lines) What are the main findings or benefits? (2–3 lines) What does this mean for the future? (1–2 lines). A popular science article is not like a paper in a scientific journal with a formal structure (Introduction, Methodology, Results, Conclusions). Its structure is free and narrative. Among its characteristics </w:t>
      </w:r>
      <w:proofErr w:type="gramStart"/>
      <w:r w:rsidRPr="004073E9">
        <w:rPr>
          <w:rFonts w:asciiTheme="minorHAnsi" w:hAnsiTheme="minorHAnsi" w:cstheme="minorHAnsi"/>
          <w:iCs/>
          <w:color w:val="0070C0"/>
          <w:sz w:val="20"/>
          <w:lang w:val="en-US"/>
        </w:rPr>
        <w:t>are:</w:t>
      </w:r>
      <w:proofErr w:type="gramEnd"/>
      <w:r w:rsidRPr="004073E9">
        <w:rPr>
          <w:rFonts w:asciiTheme="minorHAnsi" w:hAnsiTheme="minorHAnsi" w:cstheme="minorHAnsi"/>
          <w:iCs/>
          <w:color w:val="0070C0"/>
          <w:sz w:val="20"/>
          <w:lang w:val="en-US"/>
        </w:rPr>
        <w:t xml:space="preserve"> attractive and descriptive titles, language accessible to the </w:t>
      </w:r>
      <w:proofErr w:type="gramStart"/>
      <w:r w:rsidRPr="004073E9">
        <w:rPr>
          <w:rFonts w:asciiTheme="minorHAnsi" w:hAnsiTheme="minorHAnsi" w:cstheme="minorHAnsi"/>
          <w:iCs/>
          <w:color w:val="0070C0"/>
          <w:sz w:val="20"/>
          <w:lang w:val="en-US"/>
        </w:rPr>
        <w:t>general public</w:t>
      </w:r>
      <w:proofErr w:type="gramEnd"/>
      <w:r w:rsidRPr="004073E9">
        <w:rPr>
          <w:rFonts w:asciiTheme="minorHAnsi" w:hAnsiTheme="minorHAnsi" w:cstheme="minorHAnsi"/>
          <w:iCs/>
          <w:color w:val="0070C0"/>
          <w:sz w:val="20"/>
          <w:lang w:val="en-US"/>
        </w:rPr>
        <w:t xml:space="preserve">, step-by-step explanations, analogies, and everyday examples. It is aimed at a general audience interested in science. </w:t>
      </w:r>
      <w:r w:rsidR="00F85418" w:rsidRPr="004073E9">
        <w:rPr>
          <w:rFonts w:asciiTheme="minorHAnsi" w:hAnsiTheme="minorHAnsi" w:cstheme="minorHAnsi"/>
          <w:iCs/>
          <w:color w:val="0070C0"/>
          <w:sz w:val="20"/>
          <w:lang w:val="en-US"/>
        </w:rPr>
        <w:t>The abstract must not exceed 250 words.</w:t>
      </w:r>
    </w:p>
    <w:p w14:paraId="53B6B0DC" w14:textId="77777777" w:rsidR="00F85418" w:rsidRPr="004073E9" w:rsidRDefault="00F85418" w:rsidP="00F85418">
      <w:pPr>
        <w:pStyle w:val="icsmkeywords"/>
        <w:ind w:left="284" w:right="423"/>
        <w:rPr>
          <w:rFonts w:asciiTheme="minorHAnsi" w:hAnsiTheme="minorHAnsi" w:cstheme="minorHAnsi"/>
          <w:i/>
          <w:color w:val="0070C0"/>
          <w:sz w:val="20"/>
          <w:lang w:val="en-US"/>
        </w:rPr>
      </w:pPr>
    </w:p>
    <w:p w14:paraId="51D07B45" w14:textId="4615F722" w:rsidR="00F85418" w:rsidRPr="004073E9" w:rsidRDefault="00F85418" w:rsidP="00F85418">
      <w:pPr>
        <w:pStyle w:val="icsmkeywords"/>
        <w:ind w:left="284" w:right="423"/>
        <w:rPr>
          <w:rFonts w:asciiTheme="minorHAnsi" w:hAnsiTheme="minorHAnsi" w:cstheme="minorHAnsi"/>
          <w:i/>
          <w:color w:val="0070C0"/>
          <w:sz w:val="20"/>
          <w:lang w:val="en-US"/>
        </w:rPr>
      </w:pPr>
      <w:r w:rsidRPr="004073E9">
        <w:rPr>
          <w:rFonts w:asciiTheme="minorHAnsi" w:hAnsiTheme="minorHAnsi" w:cstheme="minorHAnsi"/>
          <w:i/>
          <w:color w:val="0070C0"/>
          <w:sz w:val="20"/>
          <w:lang w:val="en-US"/>
        </w:rPr>
        <w:t>Keywords: Keyword 1, Keyword 2, …, write 3–5 keywords.</w:t>
      </w:r>
    </w:p>
    <w:p w14:paraId="45769540" w14:textId="77777777" w:rsidR="00F85418" w:rsidRPr="004073E9" w:rsidRDefault="00F85418" w:rsidP="00B27F54">
      <w:pPr>
        <w:pBdr>
          <w:bottom w:val="single" w:sz="4" w:space="1" w:color="auto"/>
        </w:pBdr>
        <w:spacing w:after="200"/>
        <w:jc w:val="both"/>
        <w:rPr>
          <w:rFonts w:asciiTheme="minorHAnsi" w:hAnsiTheme="minorHAnsi" w:cstheme="minorHAnsi"/>
          <w:lang w:val="en-US"/>
        </w:rPr>
      </w:pPr>
    </w:p>
    <w:p w14:paraId="75A83DC7" w14:textId="77777777" w:rsidR="00F85418" w:rsidRPr="004073E9" w:rsidRDefault="00F85418" w:rsidP="00B27F54">
      <w:pPr>
        <w:pBdr>
          <w:bottom w:val="single" w:sz="4" w:space="1" w:color="auto"/>
        </w:pBdr>
        <w:spacing w:after="200"/>
        <w:jc w:val="both"/>
        <w:rPr>
          <w:rFonts w:asciiTheme="minorHAnsi" w:hAnsiTheme="minorHAnsi" w:cstheme="minorHAnsi"/>
          <w:lang w:val="en-US"/>
        </w:rPr>
        <w:sectPr w:rsidR="00F85418" w:rsidRPr="004073E9" w:rsidSect="00092C85">
          <w:headerReference w:type="default" r:id="rId7"/>
          <w:footerReference w:type="default" r:id="rId8"/>
          <w:headerReference w:type="first" r:id="rId9"/>
          <w:footerReference w:type="first" r:id="rId10"/>
          <w:footnotePr>
            <w:numRestart w:val="eachPage"/>
          </w:footnotePr>
          <w:pgSz w:w="11906" w:h="16838" w:code="9"/>
          <w:pgMar w:top="1134" w:right="851" w:bottom="1134" w:left="851" w:header="720" w:footer="720" w:gutter="0"/>
          <w:cols w:space="480"/>
          <w:titlePg/>
          <w:docGrid w:linePitch="272"/>
        </w:sectPr>
      </w:pPr>
    </w:p>
    <w:p w14:paraId="69B999D2" w14:textId="021819EF" w:rsidR="00B27F54" w:rsidRPr="004073E9" w:rsidRDefault="00B27F54" w:rsidP="00B920A1">
      <w:pPr>
        <w:pStyle w:val="icsmbodytext"/>
        <w:rPr>
          <w:rFonts w:asciiTheme="minorHAnsi" w:hAnsiTheme="minorHAnsi" w:cstheme="minorHAnsi"/>
          <w:iCs/>
          <w:lang w:val="es-ES"/>
        </w:rPr>
      </w:pPr>
      <w:r w:rsidRPr="004073E9">
        <w:rPr>
          <w:rFonts w:asciiTheme="minorHAnsi" w:hAnsiTheme="minorHAnsi" w:cstheme="minorHAnsi"/>
          <w:lang w:val="es-ES"/>
        </w:rPr>
        <w:t>Esta es la plantilla empleada para someter manuscritos a</w:t>
      </w:r>
      <w:r w:rsidR="006539B4" w:rsidRPr="004073E9">
        <w:rPr>
          <w:rFonts w:asciiTheme="minorHAnsi" w:hAnsiTheme="minorHAnsi" w:cstheme="minorHAnsi"/>
          <w:lang w:val="es-ES"/>
        </w:rPr>
        <w:t xml:space="preserve"> la revista TECING: </w:t>
      </w:r>
      <w:r w:rsidR="006539B4" w:rsidRPr="004073E9">
        <w:rPr>
          <w:rFonts w:asciiTheme="minorHAnsi" w:hAnsiTheme="minorHAnsi" w:cstheme="minorHAnsi"/>
          <w:lang w:val="es-MX"/>
        </w:rPr>
        <w:t>Tecnología, Electrónica, Computación e Ingeniería.</w:t>
      </w:r>
      <w:r w:rsidRPr="004073E9">
        <w:rPr>
          <w:rFonts w:asciiTheme="minorHAnsi" w:hAnsiTheme="minorHAnsi" w:cstheme="minorHAnsi"/>
          <w:lang w:val="es-ES"/>
        </w:rPr>
        <w:t xml:space="preserve"> </w:t>
      </w:r>
      <w:r w:rsidRPr="004073E9">
        <w:rPr>
          <w:rFonts w:asciiTheme="minorHAnsi" w:hAnsiTheme="minorHAnsi" w:cstheme="minorHAnsi"/>
          <w:iCs/>
          <w:lang w:val="es-ES"/>
        </w:rPr>
        <w:t>Es importante no hacer cambios en el formato de esta plantilla, por lo que no deberá cambiar tamaño, tipo de fuente o espaciados. Para énfasis utilice la herramienta cursiva; no subraye.</w:t>
      </w:r>
      <w:r w:rsidR="00B920A1" w:rsidRPr="004073E9">
        <w:rPr>
          <w:rFonts w:asciiTheme="minorHAnsi" w:hAnsiTheme="minorHAnsi" w:cstheme="minorHAnsi"/>
          <w:iCs/>
          <w:lang w:val="es-ES"/>
        </w:rPr>
        <w:t xml:space="preserve"> TECING es una revista semestral de divulgación científica que busca acercar los avances en tecnología, electrónica, computación e ingeniería al público general, manteniendo rigor académico para su indexación en bases de datos especializadas como </w:t>
      </w:r>
      <w:proofErr w:type="spellStart"/>
      <w:r w:rsidR="00B920A1" w:rsidRPr="004073E9">
        <w:rPr>
          <w:rFonts w:asciiTheme="minorHAnsi" w:hAnsiTheme="minorHAnsi" w:cstheme="minorHAnsi"/>
          <w:iCs/>
          <w:lang w:val="es-ES"/>
        </w:rPr>
        <w:t>Latindex</w:t>
      </w:r>
      <w:proofErr w:type="spellEnd"/>
      <w:r w:rsidR="00B920A1" w:rsidRPr="004073E9">
        <w:rPr>
          <w:rFonts w:asciiTheme="minorHAnsi" w:hAnsiTheme="minorHAnsi" w:cstheme="minorHAnsi"/>
          <w:iCs/>
          <w:lang w:val="es-ES"/>
        </w:rPr>
        <w:t xml:space="preserve">. La audiencia objetivo: </w:t>
      </w:r>
      <w:r w:rsidR="00184408" w:rsidRPr="004073E9">
        <w:rPr>
          <w:rFonts w:asciiTheme="minorHAnsi" w:hAnsiTheme="minorHAnsi" w:cstheme="minorHAnsi"/>
          <w:iCs/>
          <w:lang w:val="es-ES"/>
        </w:rPr>
        <w:t>e</w:t>
      </w:r>
      <w:r w:rsidR="00B920A1" w:rsidRPr="004073E9">
        <w:rPr>
          <w:rFonts w:asciiTheme="minorHAnsi" w:hAnsiTheme="minorHAnsi" w:cstheme="minorHAnsi"/>
          <w:iCs/>
          <w:lang w:val="es-ES"/>
        </w:rPr>
        <w:t>studiantes, profesionales, investigadores y público general interesado en ciencia y tecnología.</w:t>
      </w:r>
      <w:r w:rsidR="00184408" w:rsidRPr="004073E9">
        <w:rPr>
          <w:rFonts w:asciiTheme="minorHAnsi" w:hAnsiTheme="minorHAnsi" w:cstheme="minorHAnsi"/>
          <w:iCs/>
          <w:lang w:val="es-ES"/>
        </w:rPr>
        <w:t xml:space="preserve"> </w:t>
      </w:r>
      <w:r w:rsidR="00597442">
        <w:rPr>
          <w:rFonts w:asciiTheme="minorHAnsi" w:hAnsiTheme="minorHAnsi" w:cstheme="minorHAnsi"/>
          <w:iCs/>
          <w:lang w:val="es-ES"/>
        </w:rPr>
        <w:t xml:space="preserve">Cada artículo debe tener de 5 a 8 páginas, además de una página máximo de bibliografía. </w:t>
      </w:r>
      <w:r w:rsidR="004C429F">
        <w:rPr>
          <w:rFonts w:asciiTheme="minorHAnsi" w:hAnsiTheme="minorHAnsi" w:cstheme="minorHAnsi"/>
          <w:iCs/>
          <w:lang w:val="es-ES"/>
        </w:rPr>
        <w:t xml:space="preserve">ES DE SUMA IMPORTANCIA QUE POR SER UNA REVISTA DE DIVULGACIÓN CIENTÍFICA EL ARTICULO TENGA POR LO MENOS DOS FIGURAS PROPIAS DE LOS AUTORES. No se admiten figuras que sean copias de terceros o que sean capturas de pantalla. Deberán tener una buena resolución (mayor de 300 </w:t>
      </w:r>
      <w:proofErr w:type="spellStart"/>
      <w:r w:rsidR="004C429F">
        <w:rPr>
          <w:rFonts w:asciiTheme="minorHAnsi" w:hAnsiTheme="minorHAnsi" w:cstheme="minorHAnsi"/>
          <w:iCs/>
          <w:lang w:val="es-ES"/>
        </w:rPr>
        <w:t>ppp</w:t>
      </w:r>
      <w:proofErr w:type="spellEnd"/>
      <w:r w:rsidR="004C429F">
        <w:rPr>
          <w:rFonts w:asciiTheme="minorHAnsi" w:hAnsiTheme="minorHAnsi" w:cstheme="minorHAnsi"/>
          <w:iCs/>
          <w:lang w:val="es-ES"/>
        </w:rPr>
        <w:t xml:space="preserve">) en formato JPG, BMP, EPS o PNG. NO SE ACETAPTARÁN FIGURAS HECHAS POR PARTES EN MICROSOFT WORD (cuadros de texto, o formas encima de mapas de bits o que se formen con una o varias formas del menú Insertar/Formas, Insertar/Iconos o similares).  </w:t>
      </w:r>
      <w:r w:rsidR="00342FA7" w:rsidRPr="004073E9">
        <w:rPr>
          <w:rFonts w:asciiTheme="minorHAnsi" w:hAnsiTheme="minorHAnsi" w:cstheme="minorHAnsi"/>
          <w:iCs/>
          <w:lang w:val="es-ES"/>
        </w:rPr>
        <w:t xml:space="preserve">Se recomienda </w:t>
      </w:r>
      <w:r w:rsidR="00342FA7" w:rsidRPr="004073E9">
        <w:rPr>
          <w:rFonts w:asciiTheme="minorHAnsi" w:hAnsiTheme="minorHAnsi" w:cstheme="minorHAnsi"/>
          <w:iCs/>
          <w:lang w:val="es-ES"/>
        </w:rPr>
        <w:lastRenderedPageBreak/>
        <w:t>que c</w:t>
      </w:r>
      <w:r w:rsidR="00184408" w:rsidRPr="004073E9">
        <w:rPr>
          <w:rFonts w:asciiTheme="minorHAnsi" w:hAnsiTheme="minorHAnsi" w:cstheme="minorHAnsi"/>
          <w:iCs/>
          <w:lang w:val="es-ES"/>
        </w:rPr>
        <w:t xml:space="preserve">ada artículo </w:t>
      </w:r>
      <w:r w:rsidR="00342FA7" w:rsidRPr="004073E9">
        <w:rPr>
          <w:rFonts w:asciiTheme="minorHAnsi" w:hAnsiTheme="minorHAnsi" w:cstheme="minorHAnsi"/>
          <w:iCs/>
          <w:lang w:val="es-ES"/>
        </w:rPr>
        <w:t>tenga</w:t>
      </w:r>
      <w:r w:rsidR="00184408" w:rsidRPr="004073E9">
        <w:rPr>
          <w:rFonts w:asciiTheme="minorHAnsi" w:hAnsiTheme="minorHAnsi" w:cstheme="minorHAnsi"/>
          <w:iCs/>
          <w:lang w:val="es-ES"/>
        </w:rPr>
        <w:t xml:space="preserve"> </w:t>
      </w:r>
      <w:r w:rsidR="00342FA7" w:rsidRPr="004073E9">
        <w:rPr>
          <w:rFonts w:asciiTheme="minorHAnsi" w:hAnsiTheme="minorHAnsi" w:cstheme="minorHAnsi"/>
          <w:iCs/>
          <w:lang w:val="es-ES"/>
        </w:rPr>
        <w:t>las siguientes</w:t>
      </w:r>
      <w:r w:rsidR="00184408" w:rsidRPr="004073E9">
        <w:rPr>
          <w:rFonts w:asciiTheme="minorHAnsi" w:hAnsiTheme="minorHAnsi" w:cstheme="minorHAnsi"/>
          <w:iCs/>
          <w:lang w:val="es-ES"/>
        </w:rPr>
        <w:t xml:space="preserve"> </w:t>
      </w:r>
      <w:r w:rsidR="00342FA7" w:rsidRPr="004073E9">
        <w:rPr>
          <w:rFonts w:asciiTheme="minorHAnsi" w:hAnsiTheme="minorHAnsi" w:cstheme="minorHAnsi"/>
          <w:iCs/>
          <w:lang w:val="es-ES"/>
        </w:rPr>
        <w:t xml:space="preserve">siete </w:t>
      </w:r>
      <w:r w:rsidR="00184408" w:rsidRPr="004073E9">
        <w:rPr>
          <w:rFonts w:asciiTheme="minorHAnsi" w:hAnsiTheme="minorHAnsi" w:cstheme="minorHAnsi"/>
          <w:iCs/>
          <w:lang w:val="es-ES"/>
        </w:rPr>
        <w:t>secciones</w:t>
      </w:r>
      <w:r w:rsidR="004C429F">
        <w:rPr>
          <w:rFonts w:asciiTheme="minorHAnsi" w:hAnsiTheme="minorHAnsi" w:cstheme="minorHAnsi"/>
          <w:iCs/>
          <w:lang w:val="es-ES"/>
        </w:rPr>
        <w:t xml:space="preserve"> (puede tener menos, dependiendo del tema)</w:t>
      </w:r>
      <w:r w:rsidR="00342FA7" w:rsidRPr="004073E9">
        <w:rPr>
          <w:rFonts w:asciiTheme="minorHAnsi" w:hAnsiTheme="minorHAnsi" w:cstheme="minorHAnsi"/>
          <w:iCs/>
          <w:lang w:val="es-ES"/>
        </w:rPr>
        <w:t xml:space="preserve">, en cada </w:t>
      </w:r>
      <w:r w:rsidR="00597442">
        <w:rPr>
          <w:rFonts w:asciiTheme="minorHAnsi" w:hAnsiTheme="minorHAnsi" w:cstheme="minorHAnsi"/>
          <w:iCs/>
          <w:lang w:val="es-ES"/>
        </w:rPr>
        <w:t>sección</w:t>
      </w:r>
      <w:r w:rsidR="00342FA7" w:rsidRPr="004073E9">
        <w:rPr>
          <w:rFonts w:asciiTheme="minorHAnsi" w:hAnsiTheme="minorHAnsi" w:cstheme="minorHAnsi"/>
          <w:iCs/>
          <w:lang w:val="es-ES"/>
        </w:rPr>
        <w:t xml:space="preserve"> se enumera su contenido sugerido</w:t>
      </w:r>
      <w:r w:rsidR="00184408" w:rsidRPr="004073E9">
        <w:rPr>
          <w:rFonts w:asciiTheme="minorHAnsi" w:hAnsiTheme="minorHAnsi" w:cstheme="minorHAnsi"/>
          <w:iCs/>
          <w:lang w:val="es-ES"/>
        </w:rPr>
        <w:t xml:space="preserve">: </w:t>
      </w:r>
    </w:p>
    <w:p w14:paraId="7063ABB4" w14:textId="77777777" w:rsidR="006624C2" w:rsidRPr="004073E9" w:rsidRDefault="006624C2" w:rsidP="00B920A1">
      <w:pPr>
        <w:pStyle w:val="icsmbodytext"/>
        <w:rPr>
          <w:rFonts w:asciiTheme="minorHAnsi" w:hAnsiTheme="minorHAnsi" w:cstheme="minorHAnsi"/>
          <w:iCs/>
          <w:lang w:val="es-ES"/>
        </w:rPr>
      </w:pPr>
    </w:p>
    <w:p w14:paraId="6904E823" w14:textId="507027DE" w:rsidR="00184408" w:rsidRPr="004073E9" w:rsidRDefault="00184408" w:rsidP="00184408">
      <w:pPr>
        <w:pStyle w:val="TipoSeccinRIAI"/>
        <w:rPr>
          <w:rFonts w:asciiTheme="minorHAnsi" w:hAnsiTheme="minorHAnsi" w:cstheme="minorHAnsi"/>
        </w:rPr>
      </w:pPr>
      <w:r w:rsidRPr="004073E9">
        <w:rPr>
          <w:rFonts w:asciiTheme="minorHAnsi" w:hAnsiTheme="minorHAnsi" w:cstheme="minorHAnsi"/>
        </w:rPr>
        <w:t>¿Por qué es importante este tema?</w:t>
      </w:r>
    </w:p>
    <w:p w14:paraId="7C4A72E8"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Gancho inicial</w:t>
      </w:r>
    </w:p>
    <w:p w14:paraId="4F273993"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Contextualización del problema</w:t>
      </w:r>
    </w:p>
    <w:p w14:paraId="2ED889A8"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Formulación de la pregunta central</w:t>
      </w:r>
    </w:p>
    <w:p w14:paraId="4425AFEC"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Panorama del artículo</w:t>
      </w:r>
    </w:p>
    <w:p w14:paraId="74DACBEB" w14:textId="77777777" w:rsidR="00184408" w:rsidRPr="004073E9" w:rsidRDefault="00184408" w:rsidP="00184408">
      <w:pPr>
        <w:pStyle w:val="icsmbodytext"/>
        <w:rPr>
          <w:rFonts w:asciiTheme="minorHAnsi" w:hAnsiTheme="minorHAnsi" w:cstheme="minorHAnsi"/>
          <w:iCs/>
          <w:lang w:val="es-ES"/>
        </w:rPr>
      </w:pPr>
    </w:p>
    <w:p w14:paraId="08CDF8C0" w14:textId="43D4E5BA" w:rsidR="00184408" w:rsidRPr="004073E9" w:rsidRDefault="00184408" w:rsidP="00184408">
      <w:pPr>
        <w:pStyle w:val="TipoSeccinRIAI"/>
        <w:rPr>
          <w:rFonts w:asciiTheme="minorHAnsi" w:hAnsiTheme="minorHAnsi" w:cstheme="minorHAnsi"/>
        </w:rPr>
      </w:pPr>
      <w:r w:rsidRPr="004073E9">
        <w:rPr>
          <w:rFonts w:asciiTheme="minorHAnsi" w:hAnsiTheme="minorHAnsi" w:cstheme="minorHAnsi"/>
        </w:rPr>
        <w:t>¿Qué sabíamos antes?</w:t>
      </w:r>
    </w:p>
    <w:p w14:paraId="233CAC20"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Evolución histórica</w:t>
      </w:r>
    </w:p>
    <w:p w14:paraId="69A3FA59"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Enfoques anteriores y sus limitaciones</w:t>
      </w:r>
    </w:p>
    <w:p w14:paraId="52C82769"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Punto de inflexión o cambio paradigmático</w:t>
      </w:r>
    </w:p>
    <w:p w14:paraId="639CC361"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Integración de referencias académicas</w:t>
      </w:r>
    </w:p>
    <w:p w14:paraId="10005115" w14:textId="77777777" w:rsidR="00184408" w:rsidRPr="004073E9" w:rsidRDefault="00184408" w:rsidP="00184408">
      <w:pPr>
        <w:pStyle w:val="icsmbodytext"/>
        <w:rPr>
          <w:rFonts w:asciiTheme="minorHAnsi" w:hAnsiTheme="minorHAnsi" w:cstheme="minorHAnsi"/>
          <w:iCs/>
          <w:lang w:val="es-ES"/>
        </w:rPr>
      </w:pPr>
    </w:p>
    <w:p w14:paraId="77335B3B" w14:textId="173DEE2D" w:rsidR="00184408" w:rsidRPr="004073E9" w:rsidRDefault="00184408" w:rsidP="00184408">
      <w:pPr>
        <w:pStyle w:val="TipoSeccinRIAI"/>
        <w:rPr>
          <w:rFonts w:asciiTheme="minorHAnsi" w:hAnsiTheme="minorHAnsi" w:cstheme="minorHAnsi"/>
        </w:rPr>
      </w:pPr>
      <w:r w:rsidRPr="004073E9">
        <w:rPr>
          <w:rFonts w:asciiTheme="minorHAnsi" w:hAnsiTheme="minorHAnsi" w:cstheme="minorHAnsi"/>
        </w:rPr>
        <w:t>¿Cómo funciona la nueva propuesta</w:t>
      </w:r>
      <w:r w:rsidR="00BD05B0">
        <w:rPr>
          <w:rFonts w:asciiTheme="minorHAnsi" w:hAnsiTheme="minorHAnsi" w:cstheme="minorHAnsi"/>
        </w:rPr>
        <w:t xml:space="preserve"> (</w:t>
      </w:r>
      <w:proofErr w:type="gramStart"/>
      <w:r w:rsidR="00BD05B0">
        <w:rPr>
          <w:rFonts w:asciiTheme="minorHAnsi" w:hAnsiTheme="minorHAnsi" w:cstheme="minorHAnsi"/>
        </w:rPr>
        <w:t>lo que se describe en este artículo</w:t>
      </w:r>
      <w:r w:rsidRPr="004073E9">
        <w:rPr>
          <w:rFonts w:asciiTheme="minorHAnsi" w:hAnsiTheme="minorHAnsi" w:cstheme="minorHAnsi"/>
        </w:rPr>
        <w:t>?</w:t>
      </w:r>
      <w:proofErr w:type="gramEnd"/>
    </w:p>
    <w:p w14:paraId="168E2C3E"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Principio básico fundamental</w:t>
      </w:r>
    </w:p>
    <w:p w14:paraId="67440B4E"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Componentes principales</w:t>
      </w:r>
    </w:p>
    <w:p w14:paraId="3872A5CC"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Funcionamiento paso a paso</w:t>
      </w:r>
    </w:p>
    <w:p w14:paraId="214F639F"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Ventajas comparativas</w:t>
      </w:r>
    </w:p>
    <w:p w14:paraId="7DAD7C70"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Elementos visuales explicativos</w:t>
      </w:r>
    </w:p>
    <w:p w14:paraId="5040A389" w14:textId="77777777" w:rsidR="00184408" w:rsidRPr="004073E9" w:rsidRDefault="00184408" w:rsidP="00184408">
      <w:pPr>
        <w:pStyle w:val="icsmbodytext"/>
        <w:rPr>
          <w:rFonts w:asciiTheme="minorHAnsi" w:hAnsiTheme="minorHAnsi" w:cstheme="minorHAnsi"/>
          <w:iCs/>
          <w:lang w:val="es-ES"/>
        </w:rPr>
      </w:pPr>
    </w:p>
    <w:p w14:paraId="2328C68B" w14:textId="79C69BC9" w:rsidR="00184408" w:rsidRPr="004073E9" w:rsidRDefault="00184408" w:rsidP="00184408">
      <w:pPr>
        <w:pStyle w:val="TipoSeccinRIAI"/>
        <w:rPr>
          <w:rFonts w:asciiTheme="minorHAnsi" w:hAnsiTheme="minorHAnsi" w:cstheme="minorHAnsi"/>
        </w:rPr>
      </w:pPr>
      <w:r w:rsidRPr="004073E9">
        <w:rPr>
          <w:rFonts w:asciiTheme="minorHAnsi" w:hAnsiTheme="minorHAnsi" w:cstheme="minorHAnsi"/>
        </w:rPr>
        <w:t>Casos prácticos y aplicaciones</w:t>
      </w:r>
    </w:p>
    <w:p w14:paraId="645B8C6C"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Aplicaciones comerciales actuales</w:t>
      </w:r>
    </w:p>
    <w:p w14:paraId="2726FA34"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Casos de estudio específicos</w:t>
      </w:r>
    </w:p>
    <w:p w14:paraId="1D59771B"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Implementación en diversos sectores</w:t>
      </w:r>
    </w:p>
    <w:p w14:paraId="0C3B14F6"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Beneficios cuantificables y resultados</w:t>
      </w:r>
    </w:p>
    <w:p w14:paraId="519FE627" w14:textId="77777777" w:rsidR="00184408" w:rsidRPr="004073E9" w:rsidRDefault="00184408" w:rsidP="00184408">
      <w:pPr>
        <w:pStyle w:val="icsmbodytext"/>
        <w:rPr>
          <w:rFonts w:asciiTheme="minorHAnsi" w:hAnsiTheme="minorHAnsi" w:cstheme="minorHAnsi"/>
          <w:iCs/>
          <w:lang w:val="es-ES"/>
        </w:rPr>
      </w:pPr>
    </w:p>
    <w:p w14:paraId="7327AF35" w14:textId="69E9F01E" w:rsidR="00184408" w:rsidRPr="00597442" w:rsidRDefault="00184408" w:rsidP="00597442">
      <w:pPr>
        <w:pStyle w:val="TipoSeccinRIAI"/>
        <w:rPr>
          <w:rFonts w:asciiTheme="minorHAnsi" w:hAnsiTheme="minorHAnsi" w:cstheme="minorHAnsi"/>
        </w:rPr>
      </w:pPr>
      <w:r w:rsidRPr="004073E9">
        <w:rPr>
          <w:rFonts w:asciiTheme="minorHAnsi" w:hAnsiTheme="minorHAnsi" w:cstheme="minorHAnsi"/>
        </w:rPr>
        <w:t>¿Qué significa esto para ti?</w:t>
      </w:r>
    </w:p>
    <w:p w14:paraId="547982A8"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Impacto en la vida personal</w:t>
      </w:r>
    </w:p>
    <w:p w14:paraId="5496515B"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Transformaciones sociales esperadas</w:t>
      </w:r>
    </w:p>
    <w:p w14:paraId="25BBE03C"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Oportunidades profesionales emergentes</w:t>
      </w:r>
    </w:p>
    <w:p w14:paraId="33961EE9"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Consideraciones éticas y desafíos</w:t>
      </w:r>
    </w:p>
    <w:p w14:paraId="212CA491" w14:textId="77777777" w:rsidR="00184408" w:rsidRPr="004073E9" w:rsidRDefault="00184408" w:rsidP="00184408">
      <w:pPr>
        <w:pStyle w:val="icsmbodytext"/>
        <w:rPr>
          <w:rFonts w:asciiTheme="minorHAnsi" w:hAnsiTheme="minorHAnsi" w:cstheme="minorHAnsi"/>
          <w:iCs/>
          <w:lang w:val="es-ES"/>
        </w:rPr>
      </w:pPr>
    </w:p>
    <w:p w14:paraId="728D46DE" w14:textId="1A1829F1" w:rsidR="00184408" w:rsidRPr="004073E9" w:rsidRDefault="00184408" w:rsidP="006624C2">
      <w:pPr>
        <w:pStyle w:val="TipoSeccinRIAI"/>
        <w:rPr>
          <w:rFonts w:asciiTheme="minorHAnsi" w:hAnsiTheme="minorHAnsi" w:cstheme="minorHAnsi"/>
        </w:rPr>
      </w:pPr>
      <w:r w:rsidRPr="004073E9">
        <w:rPr>
          <w:rFonts w:asciiTheme="minorHAnsi" w:hAnsiTheme="minorHAnsi" w:cstheme="minorHAnsi"/>
        </w:rPr>
        <w:t>El futuro que nos espera</w:t>
      </w:r>
    </w:p>
    <w:p w14:paraId="30E4B001"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Investigación y desarrollos actuales</w:t>
      </w:r>
    </w:p>
    <w:p w14:paraId="5040EBDB"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Predicciones a corto plazo</w:t>
      </w:r>
    </w:p>
    <w:p w14:paraId="65A51410"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Visión a largo plazo</w:t>
      </w:r>
    </w:p>
    <w:p w14:paraId="08FF8C0C" w14:textId="77777777" w:rsidR="00184408" w:rsidRPr="004073E9" w:rsidRDefault="00184408" w:rsidP="00184408">
      <w:pPr>
        <w:pStyle w:val="icsmbodytext"/>
        <w:rPr>
          <w:rFonts w:asciiTheme="minorHAnsi" w:hAnsiTheme="minorHAnsi" w:cstheme="minorHAnsi"/>
          <w:iCs/>
          <w:lang w:val="es-ES"/>
        </w:rPr>
      </w:pPr>
      <w:r w:rsidRPr="004073E9">
        <w:rPr>
          <w:rFonts w:asciiTheme="minorHAnsi" w:hAnsiTheme="minorHAnsi" w:cstheme="minorHAnsi"/>
          <w:iCs/>
          <w:lang w:val="es-ES"/>
        </w:rPr>
        <w:t>Convergencia con otras tecnologías</w:t>
      </w:r>
    </w:p>
    <w:p w14:paraId="30CB414D" w14:textId="3DE6F5B0" w:rsidR="00342FA7" w:rsidRPr="004073E9" w:rsidRDefault="00184408" w:rsidP="00BD05B0">
      <w:pPr>
        <w:pStyle w:val="icsmbodytext"/>
        <w:rPr>
          <w:rFonts w:asciiTheme="minorHAnsi" w:hAnsiTheme="minorHAnsi" w:cstheme="minorHAnsi"/>
          <w:iCs/>
          <w:lang w:val="es-ES"/>
        </w:rPr>
      </w:pPr>
      <w:r w:rsidRPr="004073E9">
        <w:rPr>
          <w:rFonts w:asciiTheme="minorHAnsi" w:hAnsiTheme="minorHAnsi" w:cstheme="minorHAnsi"/>
          <w:iCs/>
          <w:lang w:val="es-ES"/>
        </w:rPr>
        <w:t>Obstáculos pendientes por superar</w:t>
      </w:r>
    </w:p>
    <w:p w14:paraId="56DC5FB3" w14:textId="77777777" w:rsidR="00B27F54" w:rsidRPr="004073E9" w:rsidRDefault="00B27F54" w:rsidP="00B27F54">
      <w:pPr>
        <w:pStyle w:val="icsmbodytext"/>
        <w:ind w:firstLine="0"/>
        <w:rPr>
          <w:rFonts w:asciiTheme="minorHAnsi" w:hAnsiTheme="minorHAnsi" w:cstheme="minorHAnsi"/>
          <w:b/>
          <w:lang w:val="es-ES"/>
        </w:rPr>
      </w:pPr>
    </w:p>
    <w:p w14:paraId="5F503B07" w14:textId="5C14D110" w:rsidR="00B27F54" w:rsidRPr="004073E9" w:rsidRDefault="00B27F54" w:rsidP="00B27F54">
      <w:pPr>
        <w:pStyle w:val="icsmheading1"/>
        <w:numPr>
          <w:ilvl w:val="0"/>
          <w:numId w:val="1"/>
        </w:numPr>
        <w:spacing w:before="0"/>
        <w:outlineLvl w:val="0"/>
        <w:rPr>
          <w:rFonts w:asciiTheme="minorHAnsi" w:hAnsiTheme="minorHAnsi" w:cstheme="minorHAnsi"/>
          <w:lang w:val="es-ES"/>
        </w:rPr>
      </w:pPr>
      <w:r w:rsidRPr="004073E9">
        <w:rPr>
          <w:rFonts w:asciiTheme="minorHAnsi" w:hAnsiTheme="minorHAnsi" w:cstheme="minorHAnsi"/>
          <w:lang w:val="es-ES"/>
        </w:rPr>
        <w:t xml:space="preserve">Procedimiento para el </w:t>
      </w:r>
      <w:r w:rsidR="00AF6199" w:rsidRPr="004073E9">
        <w:rPr>
          <w:rFonts w:asciiTheme="minorHAnsi" w:hAnsiTheme="minorHAnsi" w:cstheme="minorHAnsi"/>
          <w:lang w:val="es-ES"/>
        </w:rPr>
        <w:t>procesamiento de su trabajo</w:t>
      </w:r>
    </w:p>
    <w:p w14:paraId="1ABEA9E4" w14:textId="20779C5C" w:rsidR="00B27F54" w:rsidRPr="004073E9" w:rsidRDefault="00B27F54" w:rsidP="00E97C59">
      <w:pPr>
        <w:pStyle w:val="TipoSubseccinRIAI"/>
        <w:rPr>
          <w:rFonts w:asciiTheme="minorHAnsi" w:hAnsiTheme="minorHAnsi" w:cstheme="minorHAnsi"/>
        </w:rPr>
      </w:pPr>
      <w:r w:rsidRPr="004073E9">
        <w:rPr>
          <w:rFonts w:asciiTheme="minorHAnsi" w:hAnsiTheme="minorHAnsi" w:cstheme="minorHAnsi"/>
        </w:rPr>
        <w:t xml:space="preserve">Antes de enviar su </w:t>
      </w:r>
      <w:r w:rsidR="00DF08C5" w:rsidRPr="004073E9">
        <w:rPr>
          <w:rFonts w:asciiTheme="minorHAnsi" w:hAnsiTheme="minorHAnsi" w:cstheme="minorHAnsi"/>
        </w:rPr>
        <w:t>trabajo</w:t>
      </w:r>
      <w:r w:rsidRPr="004073E9">
        <w:rPr>
          <w:rFonts w:asciiTheme="minorHAnsi" w:hAnsiTheme="minorHAnsi" w:cstheme="minorHAnsi"/>
        </w:rPr>
        <w:t>, debe estar seguro de lo siguiente:</w:t>
      </w:r>
    </w:p>
    <w:p w14:paraId="1F884927" w14:textId="77777777" w:rsidR="00B27F54" w:rsidRPr="004073E9" w:rsidRDefault="00B27F54" w:rsidP="00B27F54">
      <w:pPr>
        <w:pStyle w:val="icsmbodytext"/>
        <w:numPr>
          <w:ilvl w:val="0"/>
          <w:numId w:val="3"/>
        </w:numPr>
        <w:spacing w:after="240"/>
        <w:rPr>
          <w:rFonts w:asciiTheme="minorHAnsi" w:hAnsiTheme="minorHAnsi" w:cstheme="minorHAnsi"/>
          <w:lang w:val="es-ES"/>
        </w:rPr>
      </w:pPr>
      <w:proofErr w:type="gramStart"/>
      <w:r w:rsidRPr="004073E9">
        <w:rPr>
          <w:rFonts w:asciiTheme="minorHAnsi" w:hAnsiTheme="minorHAnsi" w:cstheme="minorHAnsi"/>
          <w:lang w:val="es-ES"/>
        </w:rPr>
        <w:t>Declarar</w:t>
      </w:r>
      <w:proofErr w:type="gramEnd"/>
      <w:r w:rsidRPr="004073E9">
        <w:rPr>
          <w:rFonts w:asciiTheme="minorHAnsi" w:hAnsiTheme="minorHAnsi" w:cstheme="minorHAnsi"/>
          <w:lang w:val="es-ES"/>
        </w:rPr>
        <w:t xml:space="preserve"> expresamente que el documento enviado no ha sido publicado parcial o totalmente en cualquier otra revista (o se ha proporcionado una explicación al respecto en los Comentarios al editor/a).</w:t>
      </w:r>
    </w:p>
    <w:p w14:paraId="4A6B0EEC" w14:textId="648A5E2C" w:rsidR="00B27F54" w:rsidRPr="004073E9" w:rsidRDefault="00B27F54" w:rsidP="00B27F54">
      <w:pPr>
        <w:pStyle w:val="icsmbodytext"/>
        <w:numPr>
          <w:ilvl w:val="0"/>
          <w:numId w:val="3"/>
        </w:numPr>
        <w:spacing w:after="240"/>
        <w:rPr>
          <w:rFonts w:asciiTheme="minorHAnsi" w:hAnsiTheme="minorHAnsi" w:cstheme="minorHAnsi"/>
          <w:lang w:val="es-ES"/>
        </w:rPr>
      </w:pPr>
      <w:r w:rsidRPr="004073E9">
        <w:rPr>
          <w:rFonts w:asciiTheme="minorHAnsi" w:hAnsiTheme="minorHAnsi" w:cstheme="minorHAnsi"/>
          <w:lang w:val="es-ES"/>
        </w:rPr>
        <w:t xml:space="preserve">El autor de correspondencia a nombre de los autores del manuscrito </w:t>
      </w:r>
      <w:r w:rsidR="006D5142" w:rsidRPr="004073E9">
        <w:rPr>
          <w:rFonts w:asciiTheme="minorHAnsi" w:hAnsiTheme="minorHAnsi" w:cstheme="minorHAnsi"/>
          <w:lang w:val="es-ES"/>
        </w:rPr>
        <w:t xml:space="preserve">por medio del envío de su trabajo </w:t>
      </w:r>
      <w:r w:rsidRPr="004073E9">
        <w:rPr>
          <w:rFonts w:asciiTheme="minorHAnsi" w:hAnsiTheme="minorHAnsi" w:cstheme="minorHAnsi"/>
          <w:lang w:val="es-ES"/>
        </w:rPr>
        <w:t xml:space="preserve">declara que no tiene conflicto de interés. De ser aceptado, el </w:t>
      </w:r>
      <w:r w:rsidR="00DF08C5" w:rsidRPr="004073E9">
        <w:rPr>
          <w:rFonts w:asciiTheme="minorHAnsi" w:hAnsiTheme="minorHAnsi" w:cstheme="minorHAnsi"/>
          <w:lang w:val="es-ES"/>
        </w:rPr>
        <w:t>trabajo</w:t>
      </w:r>
      <w:r w:rsidRPr="004073E9">
        <w:rPr>
          <w:rFonts w:asciiTheme="minorHAnsi" w:hAnsiTheme="minorHAnsi" w:cstheme="minorHAnsi"/>
          <w:lang w:val="es-ES"/>
        </w:rPr>
        <w:t xml:space="preserve"> no será publicado en ninguna otra revista, sin el consentimiento escrito del Comité Editorial de </w:t>
      </w:r>
      <w:r w:rsidR="00DF08C5" w:rsidRPr="004073E9">
        <w:rPr>
          <w:rFonts w:asciiTheme="minorHAnsi" w:hAnsiTheme="minorHAnsi" w:cstheme="minorHAnsi"/>
          <w:lang w:val="es-ES"/>
        </w:rPr>
        <w:t>TECING</w:t>
      </w:r>
      <w:r w:rsidRPr="004073E9">
        <w:rPr>
          <w:rFonts w:asciiTheme="minorHAnsi" w:hAnsiTheme="minorHAnsi" w:cstheme="minorHAnsi"/>
          <w:lang w:val="es-ES"/>
        </w:rPr>
        <w:t>.</w:t>
      </w:r>
    </w:p>
    <w:p w14:paraId="08283E97" w14:textId="44B5363F" w:rsidR="00B27F54" w:rsidRPr="004073E9" w:rsidRDefault="00B27F54" w:rsidP="00B27F54">
      <w:pPr>
        <w:pStyle w:val="icsmbodytext"/>
        <w:numPr>
          <w:ilvl w:val="0"/>
          <w:numId w:val="3"/>
        </w:numPr>
        <w:rPr>
          <w:rFonts w:asciiTheme="minorHAnsi" w:hAnsiTheme="minorHAnsi" w:cstheme="minorHAnsi"/>
          <w:lang w:val="es-ES"/>
        </w:rPr>
      </w:pPr>
      <w:r w:rsidRPr="004073E9">
        <w:rPr>
          <w:rFonts w:asciiTheme="minorHAnsi" w:hAnsiTheme="minorHAnsi" w:cstheme="minorHAnsi"/>
          <w:lang w:val="es-ES"/>
        </w:rPr>
        <w:lastRenderedPageBreak/>
        <w:t>Conocer el proceso para completar correctamente el envío bajo la siguiente guía</w:t>
      </w:r>
      <w:r w:rsidR="00AF6199" w:rsidRPr="004073E9">
        <w:rPr>
          <w:rFonts w:asciiTheme="minorHAnsi" w:hAnsiTheme="minorHAnsi" w:cstheme="minorHAnsi"/>
          <w:lang w:val="es-ES"/>
        </w:rPr>
        <w:t xml:space="preserve"> (este documento)</w:t>
      </w:r>
      <w:r w:rsidRPr="004073E9">
        <w:rPr>
          <w:rFonts w:asciiTheme="minorHAnsi" w:hAnsiTheme="minorHAnsi" w:cstheme="minorHAnsi"/>
          <w:lang w:val="es-ES"/>
        </w:rPr>
        <w:t>:</w:t>
      </w:r>
    </w:p>
    <w:p w14:paraId="26329A17" w14:textId="77777777" w:rsidR="00BD05B0" w:rsidRPr="00BD05B0" w:rsidRDefault="00BD05B0" w:rsidP="00DF08C5">
      <w:pPr>
        <w:pStyle w:val="icsmbodytext"/>
        <w:ind w:left="600" w:firstLine="0"/>
        <w:rPr>
          <w:rFonts w:asciiTheme="minorHAnsi" w:hAnsiTheme="minorHAnsi" w:cstheme="minorHAnsi"/>
          <w:lang w:val="es-ES"/>
        </w:rPr>
      </w:pPr>
      <w:r>
        <w:rPr>
          <w:rFonts w:asciiTheme="minorHAnsi" w:hAnsiTheme="minorHAnsi" w:cstheme="minorHAnsi"/>
          <w:lang w:val="es-ES"/>
        </w:rPr>
        <w:fldChar w:fldCharType="begin"/>
      </w:r>
      <w:r>
        <w:rPr>
          <w:rFonts w:asciiTheme="minorHAnsi" w:hAnsiTheme="minorHAnsi" w:cstheme="minorHAnsi"/>
          <w:lang w:val="es-ES"/>
        </w:rPr>
        <w:instrText>HYPERLINK "</w:instrText>
      </w:r>
      <w:r w:rsidRPr="00BD05B0">
        <w:rPr>
          <w:rFonts w:asciiTheme="minorHAnsi" w:hAnsiTheme="minorHAnsi" w:cstheme="minorHAnsi"/>
          <w:lang w:val="es-ES"/>
        </w:rPr>
        <w:instrText>https://tecing.org/GuiaAutoresTECING.docx</w:instrText>
      </w:r>
    </w:p>
    <w:p w14:paraId="7E4E228B" w14:textId="77777777" w:rsidR="00BD05B0" w:rsidRPr="007E4473" w:rsidRDefault="00BD05B0" w:rsidP="00DF08C5">
      <w:pPr>
        <w:pStyle w:val="icsmbodytext"/>
        <w:ind w:left="600" w:firstLine="0"/>
        <w:rPr>
          <w:rStyle w:val="Hipervnculo"/>
          <w:rFonts w:asciiTheme="minorHAnsi" w:hAnsiTheme="minorHAnsi" w:cstheme="minorHAnsi"/>
          <w:lang w:val="es-ES"/>
        </w:rPr>
      </w:pPr>
      <w:r>
        <w:rPr>
          <w:rFonts w:asciiTheme="minorHAnsi" w:hAnsiTheme="minorHAnsi" w:cstheme="minorHAnsi"/>
          <w:lang w:val="es-ES"/>
        </w:rPr>
        <w:instrText>"</w:instrText>
      </w:r>
      <w:r>
        <w:rPr>
          <w:rFonts w:asciiTheme="minorHAnsi" w:hAnsiTheme="minorHAnsi" w:cstheme="minorHAnsi"/>
          <w:lang w:val="es-ES"/>
        </w:rPr>
      </w:r>
      <w:r>
        <w:rPr>
          <w:rFonts w:asciiTheme="minorHAnsi" w:hAnsiTheme="minorHAnsi" w:cstheme="minorHAnsi"/>
          <w:lang w:val="es-ES"/>
        </w:rPr>
        <w:fldChar w:fldCharType="separate"/>
      </w:r>
      <w:r w:rsidRPr="007E4473">
        <w:rPr>
          <w:rStyle w:val="Hipervnculo"/>
          <w:rFonts w:asciiTheme="minorHAnsi" w:hAnsiTheme="minorHAnsi" w:cstheme="minorHAnsi"/>
          <w:lang w:val="es-ES"/>
        </w:rPr>
        <w:t>https://tecing.org/GuiaAutoresTECING.docx</w:t>
      </w:r>
    </w:p>
    <w:p w14:paraId="4B870EE0" w14:textId="1690258F" w:rsidR="00057890" w:rsidRPr="004073E9" w:rsidRDefault="00BD05B0" w:rsidP="00342FA7">
      <w:pPr>
        <w:pStyle w:val="icsmbodytext"/>
        <w:ind w:firstLine="0"/>
        <w:rPr>
          <w:rFonts w:asciiTheme="minorHAnsi" w:hAnsiTheme="minorHAnsi" w:cstheme="minorHAnsi"/>
          <w:lang w:val="es-ES"/>
        </w:rPr>
      </w:pPr>
      <w:r>
        <w:rPr>
          <w:rFonts w:asciiTheme="minorHAnsi" w:hAnsiTheme="minorHAnsi" w:cstheme="minorHAnsi"/>
          <w:lang w:val="es-ES"/>
        </w:rPr>
        <w:fldChar w:fldCharType="end"/>
      </w:r>
    </w:p>
    <w:p w14:paraId="7FF2ECB5" w14:textId="66714824" w:rsidR="00B27F54" w:rsidRPr="004073E9" w:rsidRDefault="00B27F54" w:rsidP="00DF08C5">
      <w:pPr>
        <w:pStyle w:val="icsmbodytext"/>
        <w:rPr>
          <w:rFonts w:asciiTheme="minorHAnsi" w:hAnsiTheme="minorHAnsi" w:cstheme="minorHAnsi"/>
          <w:lang w:val="es-ES"/>
        </w:rPr>
      </w:pPr>
      <w:r w:rsidRPr="004073E9">
        <w:rPr>
          <w:rFonts w:asciiTheme="minorHAnsi" w:hAnsiTheme="minorHAnsi" w:cstheme="minorHAnsi"/>
          <w:lang w:val="es-ES"/>
        </w:rPr>
        <w:t xml:space="preserve">Si el manuscrito sometido no cuenta los puntos solicitados anteriormente el editor invitado y/o el miembro del comité editorial de </w:t>
      </w:r>
      <w:r w:rsidR="008E1076" w:rsidRPr="004073E9">
        <w:rPr>
          <w:rFonts w:asciiTheme="minorHAnsi" w:hAnsiTheme="minorHAnsi" w:cstheme="minorHAnsi"/>
          <w:lang w:val="es-ES"/>
        </w:rPr>
        <w:t>TECING</w:t>
      </w:r>
      <w:r w:rsidRPr="004073E9">
        <w:rPr>
          <w:rFonts w:asciiTheme="minorHAnsi" w:hAnsiTheme="minorHAnsi" w:cstheme="minorHAnsi"/>
          <w:lang w:val="es-ES"/>
        </w:rPr>
        <w:t xml:space="preserve"> podrá descartar el manuscrito (No publicable).</w:t>
      </w:r>
    </w:p>
    <w:p w14:paraId="4D5F19D9" w14:textId="77777777" w:rsidR="00B27F54" w:rsidRPr="004073E9" w:rsidRDefault="00B27F54" w:rsidP="00B27F54">
      <w:pPr>
        <w:pStyle w:val="TipoSubseccinRIAI"/>
        <w:rPr>
          <w:rFonts w:asciiTheme="minorHAnsi" w:hAnsiTheme="minorHAnsi" w:cstheme="minorHAnsi"/>
        </w:rPr>
      </w:pPr>
      <w:r w:rsidRPr="004073E9">
        <w:rPr>
          <w:rFonts w:asciiTheme="minorHAnsi" w:hAnsiTheme="minorHAnsi" w:cstheme="minorHAnsi"/>
        </w:rPr>
        <w:t>Procedimiento para subir archivos</w:t>
      </w:r>
    </w:p>
    <w:p w14:paraId="546F6A74" w14:textId="4F331E58" w:rsidR="00B27F54" w:rsidRPr="004073E9" w:rsidRDefault="00B27F54" w:rsidP="00AF6199">
      <w:pPr>
        <w:pStyle w:val="icsmbodytext"/>
        <w:spacing w:after="240"/>
        <w:ind w:firstLine="0"/>
        <w:rPr>
          <w:rFonts w:asciiTheme="minorHAnsi" w:hAnsiTheme="minorHAnsi" w:cstheme="minorHAnsi"/>
          <w:lang w:val="es-ES"/>
        </w:rPr>
      </w:pPr>
      <w:r w:rsidRPr="004073E9">
        <w:rPr>
          <w:rFonts w:asciiTheme="minorHAnsi" w:hAnsiTheme="minorHAnsi" w:cstheme="minorHAnsi"/>
          <w:lang w:val="es-ES"/>
        </w:rPr>
        <w:t xml:space="preserve">El autor de correspondencia, una vez iniciada la sesión en la plataforma </w:t>
      </w:r>
      <w:r w:rsidR="00DF08C5" w:rsidRPr="004073E9">
        <w:rPr>
          <w:rFonts w:asciiTheme="minorHAnsi" w:hAnsiTheme="minorHAnsi" w:cstheme="minorHAnsi"/>
          <w:lang w:val="es-ES"/>
        </w:rPr>
        <w:t xml:space="preserve">de </w:t>
      </w:r>
      <w:hyperlink r:id="rId11" w:history="1">
        <w:r w:rsidR="008E1076" w:rsidRPr="004073E9">
          <w:rPr>
            <w:rStyle w:val="Hipervnculo"/>
            <w:rFonts w:asciiTheme="minorHAnsi" w:hAnsiTheme="minorHAnsi" w:cstheme="minorHAnsi"/>
            <w:u w:val="none"/>
            <w:lang w:val="es-ES"/>
          </w:rPr>
          <w:t>tecing.org</w:t>
        </w:r>
      </w:hyperlink>
      <w:r w:rsidRPr="004073E9">
        <w:rPr>
          <w:rFonts w:asciiTheme="minorHAnsi" w:hAnsiTheme="minorHAnsi" w:cstheme="minorHAnsi"/>
          <w:lang w:val="es-ES"/>
        </w:rPr>
        <w:t>, podrá subir los archivos correspondientes:</w:t>
      </w:r>
    </w:p>
    <w:p w14:paraId="6B64691F" w14:textId="77777777" w:rsidR="00057890" w:rsidRPr="004073E9" w:rsidRDefault="00B27F54" w:rsidP="00057890">
      <w:pPr>
        <w:pStyle w:val="icsmbodytext"/>
        <w:numPr>
          <w:ilvl w:val="0"/>
          <w:numId w:val="4"/>
        </w:numPr>
        <w:rPr>
          <w:rFonts w:asciiTheme="minorHAnsi" w:hAnsiTheme="minorHAnsi" w:cstheme="minorHAnsi"/>
          <w:lang w:val="es-ES"/>
        </w:rPr>
      </w:pPr>
      <w:r w:rsidRPr="004073E9">
        <w:rPr>
          <w:rFonts w:asciiTheme="minorHAnsi" w:hAnsiTheme="minorHAnsi" w:cstheme="minorHAnsi"/>
          <w:lang w:val="es-ES"/>
        </w:rPr>
        <w:t xml:space="preserve">Manuscrito, archivo en Word usando </w:t>
      </w:r>
      <w:r w:rsidR="00057890" w:rsidRPr="004073E9">
        <w:rPr>
          <w:rFonts w:asciiTheme="minorHAnsi" w:hAnsiTheme="minorHAnsi" w:cstheme="minorHAnsi"/>
          <w:lang w:val="es-ES"/>
        </w:rPr>
        <w:t>esta</w:t>
      </w:r>
      <w:r w:rsidRPr="004073E9">
        <w:rPr>
          <w:rFonts w:asciiTheme="minorHAnsi" w:hAnsiTheme="minorHAnsi" w:cstheme="minorHAnsi"/>
          <w:lang w:val="es-ES"/>
        </w:rPr>
        <w:t xml:space="preserve"> plantilla, </w:t>
      </w:r>
      <w:r w:rsidRPr="004073E9">
        <w:rPr>
          <w:rFonts w:asciiTheme="minorHAnsi" w:hAnsiTheme="minorHAnsi" w:cstheme="minorHAnsi"/>
          <w:highlight w:val="yellow"/>
          <w:lang w:val="es-ES"/>
        </w:rPr>
        <w:t>Con la omisión de nombres, adscripciones, correos electrónicos, y agradecimientos de todos los autores;</w:t>
      </w:r>
    </w:p>
    <w:p w14:paraId="508DF610" w14:textId="09B5538D" w:rsidR="00057890" w:rsidRPr="004073E9" w:rsidRDefault="00057890" w:rsidP="00057890">
      <w:pPr>
        <w:pStyle w:val="icsmbodytext"/>
        <w:numPr>
          <w:ilvl w:val="0"/>
          <w:numId w:val="4"/>
        </w:numPr>
        <w:rPr>
          <w:rFonts w:asciiTheme="minorHAnsi" w:hAnsiTheme="minorHAnsi" w:cstheme="minorHAnsi"/>
          <w:lang w:val="es-ES"/>
        </w:rPr>
      </w:pPr>
      <w:r w:rsidRPr="004073E9">
        <w:rPr>
          <w:rFonts w:asciiTheme="minorHAnsi" w:hAnsiTheme="minorHAnsi" w:cstheme="minorHAnsi"/>
          <w:lang w:val="es-ES"/>
        </w:rPr>
        <w:t xml:space="preserve">Llenar el formulario en el sitio de </w:t>
      </w:r>
      <w:r w:rsidR="008E1076" w:rsidRPr="004073E9">
        <w:rPr>
          <w:rFonts w:asciiTheme="minorHAnsi" w:hAnsiTheme="minorHAnsi" w:cstheme="minorHAnsi"/>
          <w:lang w:val="es-ES"/>
        </w:rPr>
        <w:t>TECING</w:t>
      </w:r>
      <w:r w:rsidR="00B27F54" w:rsidRPr="004073E9">
        <w:rPr>
          <w:rFonts w:asciiTheme="minorHAnsi" w:hAnsiTheme="minorHAnsi" w:cstheme="minorHAnsi"/>
          <w:lang w:val="es-ES"/>
        </w:rPr>
        <w:t xml:space="preserve"> donde se especifiquen los nombres completos, adscripciones, y </w:t>
      </w:r>
      <w:r w:rsidRPr="004073E9">
        <w:rPr>
          <w:rFonts w:asciiTheme="minorHAnsi" w:hAnsiTheme="minorHAnsi" w:cstheme="minorHAnsi"/>
          <w:lang w:val="es-ES"/>
        </w:rPr>
        <w:t>correo electrónico</w:t>
      </w:r>
      <w:r w:rsidR="00B27F54" w:rsidRPr="004073E9">
        <w:rPr>
          <w:rFonts w:asciiTheme="minorHAnsi" w:hAnsiTheme="minorHAnsi" w:cstheme="minorHAnsi"/>
          <w:lang w:val="es-ES"/>
        </w:rPr>
        <w:t xml:space="preserve"> de todos los autores</w:t>
      </w:r>
      <w:r w:rsidRPr="004073E9">
        <w:rPr>
          <w:rFonts w:asciiTheme="minorHAnsi" w:hAnsiTheme="minorHAnsi" w:cstheme="minorHAnsi"/>
          <w:lang w:val="es-ES"/>
        </w:rPr>
        <w:t>.</w:t>
      </w:r>
      <w:r w:rsidR="00B27F54" w:rsidRPr="004073E9">
        <w:rPr>
          <w:rFonts w:asciiTheme="minorHAnsi" w:hAnsiTheme="minorHAnsi" w:cstheme="minorHAnsi"/>
          <w:lang w:val="es-ES"/>
        </w:rPr>
        <w:t xml:space="preserve"> </w:t>
      </w:r>
      <w:r w:rsidR="00597442">
        <w:rPr>
          <w:rFonts w:asciiTheme="minorHAnsi" w:hAnsiTheme="minorHAnsi" w:cstheme="minorHAnsi"/>
          <w:lang w:val="es-ES"/>
        </w:rPr>
        <w:t>Si se acepta para su publicación se le pedirá el número ORCID de todos los autores.</w:t>
      </w:r>
    </w:p>
    <w:p w14:paraId="1A336E03" w14:textId="77777777" w:rsidR="00057890" w:rsidRPr="004073E9" w:rsidRDefault="00057890" w:rsidP="00C522AE">
      <w:pPr>
        <w:pStyle w:val="icsmbodytext"/>
        <w:ind w:left="720" w:firstLine="0"/>
        <w:rPr>
          <w:rFonts w:asciiTheme="minorHAnsi" w:hAnsiTheme="minorHAnsi" w:cstheme="minorHAnsi"/>
          <w:lang w:val="es-ES"/>
        </w:rPr>
      </w:pPr>
    </w:p>
    <w:p w14:paraId="231477BC" w14:textId="64CE67DF" w:rsidR="00B27F54" w:rsidRPr="004073E9" w:rsidRDefault="00B27F54" w:rsidP="00B27F54">
      <w:pPr>
        <w:pStyle w:val="icsmbodytext"/>
        <w:spacing w:after="240"/>
        <w:ind w:left="360" w:firstLine="0"/>
        <w:rPr>
          <w:rFonts w:asciiTheme="minorHAnsi" w:hAnsiTheme="minorHAnsi" w:cstheme="minorHAnsi"/>
          <w:lang w:val="es-ES"/>
        </w:rPr>
      </w:pPr>
      <w:r w:rsidRPr="004073E9">
        <w:rPr>
          <w:rFonts w:asciiTheme="minorHAnsi" w:hAnsiTheme="minorHAnsi" w:cstheme="minorHAnsi"/>
          <w:i/>
          <w:iCs/>
          <w:lang w:val="es-ES"/>
        </w:rPr>
        <w:t>Importante</w:t>
      </w:r>
      <w:r w:rsidRPr="004073E9">
        <w:rPr>
          <w:rFonts w:asciiTheme="minorHAnsi" w:hAnsiTheme="minorHAnsi" w:cstheme="minorHAnsi"/>
          <w:lang w:val="es-ES"/>
        </w:rPr>
        <w:t xml:space="preserve">: El número de autores no deberá exceder de </w:t>
      </w:r>
      <w:r w:rsidR="00597442">
        <w:rPr>
          <w:rFonts w:asciiTheme="minorHAnsi" w:hAnsiTheme="minorHAnsi" w:cstheme="minorHAnsi"/>
          <w:lang w:val="es-ES"/>
        </w:rPr>
        <w:t>5</w:t>
      </w:r>
      <w:r w:rsidRPr="004073E9">
        <w:rPr>
          <w:rFonts w:asciiTheme="minorHAnsi" w:hAnsiTheme="minorHAnsi" w:cstheme="minorHAnsi"/>
          <w:lang w:val="es-ES"/>
        </w:rPr>
        <w:t xml:space="preserve"> personas.</w:t>
      </w:r>
    </w:p>
    <w:p w14:paraId="5B8D877A" w14:textId="77777777" w:rsidR="00AF6199" w:rsidRPr="004073E9" w:rsidRDefault="00AF6199" w:rsidP="00AF6199">
      <w:pPr>
        <w:pStyle w:val="TipoSubseccinRIAI"/>
        <w:rPr>
          <w:rFonts w:asciiTheme="minorHAnsi" w:hAnsiTheme="minorHAnsi" w:cstheme="minorHAnsi"/>
        </w:rPr>
      </w:pPr>
      <w:r w:rsidRPr="004073E9">
        <w:rPr>
          <w:rFonts w:asciiTheme="minorHAnsi" w:hAnsiTheme="minorHAnsi" w:cstheme="minorHAnsi"/>
        </w:rPr>
        <w:t>Arbitraje</w:t>
      </w:r>
    </w:p>
    <w:p w14:paraId="5F934390" w14:textId="77777777" w:rsidR="00AF6199" w:rsidRPr="004073E9" w:rsidRDefault="00AF6199" w:rsidP="00AF6199">
      <w:pPr>
        <w:pStyle w:val="icsmbodytext"/>
        <w:ind w:firstLine="0"/>
        <w:rPr>
          <w:rFonts w:asciiTheme="minorHAnsi" w:hAnsiTheme="minorHAnsi" w:cstheme="minorHAnsi"/>
          <w:lang w:val="es-ES"/>
        </w:rPr>
      </w:pPr>
      <w:r w:rsidRPr="004073E9">
        <w:rPr>
          <w:rFonts w:asciiTheme="minorHAnsi" w:hAnsiTheme="minorHAnsi" w:cstheme="minorHAnsi"/>
          <w:lang w:val="es-ES"/>
        </w:rPr>
        <w:t xml:space="preserve">El proceso editorial y de arbitraje es responsabilidad del editor e incluye el proceso de evaluación por pares con DOBLE-CIEGO de por lo menos 2 árbitros expertos en el tópico del manuscrito sometido. Los dictámenes del arbitraje serán enviados al autor responsable. Una vez aceptado un trabajo en su versión final, se enviará a los autores la carta de aceptación del trabajo para su publicación en línea, primero como versión </w:t>
      </w:r>
      <w:proofErr w:type="spellStart"/>
      <w:r w:rsidRPr="004073E9">
        <w:rPr>
          <w:rFonts w:asciiTheme="minorHAnsi" w:hAnsiTheme="minorHAnsi" w:cstheme="minorHAnsi"/>
          <w:lang w:val="es-ES"/>
        </w:rPr>
        <w:t>post-print</w:t>
      </w:r>
      <w:proofErr w:type="spellEnd"/>
      <w:r w:rsidRPr="004073E9">
        <w:rPr>
          <w:rFonts w:asciiTheme="minorHAnsi" w:hAnsiTheme="minorHAnsi" w:cstheme="minorHAnsi"/>
          <w:lang w:val="es-ES"/>
        </w:rPr>
        <w:t xml:space="preserve"> (versión final de los autores aceptada por el editor, una vez finalizado el proceso de revisión a doble-ciego por pares). Posteriormente, en su versión final en una próxima edición de TECING, esta únicamente cambiará la información referente al volumen, número, fecha de publicación y paginado.</w:t>
      </w:r>
    </w:p>
    <w:p w14:paraId="5126E0DE" w14:textId="77777777" w:rsidR="00AF6199" w:rsidRPr="004073E9" w:rsidRDefault="00AF6199" w:rsidP="00B27F54">
      <w:pPr>
        <w:pStyle w:val="icsmbodytext"/>
        <w:spacing w:after="240"/>
        <w:ind w:left="360" w:firstLine="0"/>
        <w:rPr>
          <w:rFonts w:asciiTheme="minorHAnsi" w:hAnsiTheme="minorHAnsi" w:cstheme="minorHAnsi"/>
          <w:lang w:val="es-ES"/>
        </w:rPr>
      </w:pPr>
    </w:p>
    <w:p w14:paraId="491A2AD4" w14:textId="259B4134" w:rsidR="00AF6199" w:rsidRPr="004073E9" w:rsidRDefault="00AF6199" w:rsidP="00AF6199">
      <w:pPr>
        <w:pStyle w:val="TipoSubseccinRIAI"/>
        <w:rPr>
          <w:rFonts w:asciiTheme="minorHAnsi" w:hAnsiTheme="minorHAnsi" w:cstheme="minorHAnsi"/>
        </w:rPr>
      </w:pPr>
      <w:r w:rsidRPr="004073E9">
        <w:rPr>
          <w:rFonts w:asciiTheme="minorHAnsi" w:hAnsiTheme="minorHAnsi" w:cstheme="minorHAnsi"/>
        </w:rPr>
        <w:t>Dictamen</w:t>
      </w:r>
    </w:p>
    <w:p w14:paraId="6B7FA2F1" w14:textId="77777777" w:rsidR="00AF6199" w:rsidRPr="004073E9" w:rsidRDefault="00AF6199" w:rsidP="00AF6199">
      <w:pPr>
        <w:pStyle w:val="icsmbodytext"/>
        <w:ind w:firstLine="0"/>
        <w:rPr>
          <w:rFonts w:asciiTheme="minorHAnsi" w:hAnsiTheme="minorHAnsi" w:cstheme="minorHAnsi"/>
          <w:lang w:val="es-ES"/>
        </w:rPr>
      </w:pPr>
      <w:r w:rsidRPr="004073E9">
        <w:rPr>
          <w:rFonts w:asciiTheme="minorHAnsi" w:hAnsiTheme="minorHAnsi" w:cstheme="minorHAnsi"/>
          <w:lang w:val="es-ES"/>
        </w:rPr>
        <w:t>Después del proceso de revisión, el Comité Editorial de TECING publicará en la plataforma la aceptación, el rechazo o la solicitud de revisiones del manuscrito.</w:t>
      </w:r>
    </w:p>
    <w:p w14:paraId="403C7C76" w14:textId="77777777" w:rsidR="00AF6199" w:rsidRPr="004073E9" w:rsidRDefault="00AF6199" w:rsidP="00B27F54">
      <w:pPr>
        <w:pStyle w:val="icsmbodytext"/>
        <w:spacing w:after="240"/>
        <w:ind w:left="360" w:firstLine="0"/>
        <w:rPr>
          <w:rFonts w:asciiTheme="minorHAnsi" w:hAnsiTheme="minorHAnsi" w:cstheme="minorHAnsi"/>
          <w:lang w:val="es-ES"/>
        </w:rPr>
      </w:pPr>
    </w:p>
    <w:p w14:paraId="634235BF" w14:textId="24A2B926" w:rsidR="00B27F54" w:rsidRPr="004073E9" w:rsidRDefault="00AF6199" w:rsidP="00B27F54">
      <w:pPr>
        <w:pStyle w:val="icsmheading1"/>
        <w:numPr>
          <w:ilvl w:val="0"/>
          <w:numId w:val="1"/>
        </w:numPr>
        <w:spacing w:before="0"/>
        <w:ind w:left="357" w:hanging="357"/>
        <w:outlineLvl w:val="0"/>
        <w:rPr>
          <w:rFonts w:asciiTheme="minorHAnsi" w:hAnsiTheme="minorHAnsi" w:cstheme="minorHAnsi"/>
          <w:lang w:val="es-ES"/>
        </w:rPr>
      </w:pPr>
      <w:r w:rsidRPr="004073E9">
        <w:rPr>
          <w:rFonts w:asciiTheme="minorHAnsi" w:hAnsiTheme="minorHAnsi" w:cstheme="minorHAnsi"/>
          <w:lang w:val="es-ES"/>
        </w:rPr>
        <w:t>Sobre el formato</w:t>
      </w:r>
    </w:p>
    <w:p w14:paraId="2EC30178" w14:textId="0D3CE5EE" w:rsidR="00901544" w:rsidRPr="004073E9" w:rsidRDefault="00B27F54" w:rsidP="00AF6199">
      <w:pPr>
        <w:pStyle w:val="icsmbodytext"/>
        <w:ind w:firstLine="0"/>
        <w:rPr>
          <w:rFonts w:asciiTheme="minorHAnsi" w:hAnsiTheme="minorHAnsi" w:cstheme="minorHAnsi"/>
          <w:lang w:val="es-ES"/>
        </w:rPr>
      </w:pPr>
      <w:r w:rsidRPr="004073E9">
        <w:rPr>
          <w:rFonts w:asciiTheme="minorHAnsi" w:hAnsiTheme="minorHAnsi" w:cstheme="minorHAnsi"/>
          <w:lang w:val="es-ES"/>
        </w:rPr>
        <w:t>Respete los márgenes de la página, ver Tabla 1. Todas las dimensiones están en centímetros.</w:t>
      </w:r>
      <w:r w:rsidR="00AF6199" w:rsidRPr="004073E9">
        <w:rPr>
          <w:rFonts w:asciiTheme="minorHAnsi" w:hAnsiTheme="minorHAnsi" w:cstheme="minorHAnsi"/>
          <w:lang w:val="es-ES"/>
        </w:rPr>
        <w:t xml:space="preserve"> </w:t>
      </w:r>
      <w:r w:rsidRPr="004073E9">
        <w:rPr>
          <w:rFonts w:asciiTheme="minorHAnsi" w:hAnsiTheme="minorHAnsi" w:cstheme="minorHAnsi"/>
          <w:lang w:val="es-ES"/>
        </w:rPr>
        <w:t>También, es necesario que se respete el estilo de las Tablas. De ser necesario, las</w:t>
      </w:r>
      <w:r w:rsidR="00057890" w:rsidRPr="004073E9">
        <w:rPr>
          <w:rFonts w:asciiTheme="minorHAnsi" w:hAnsiTheme="minorHAnsi" w:cstheme="minorHAnsi"/>
          <w:lang w:val="es-ES"/>
        </w:rPr>
        <w:t xml:space="preserve"> </w:t>
      </w:r>
      <w:r w:rsidRPr="004073E9">
        <w:rPr>
          <w:rFonts w:asciiTheme="minorHAnsi" w:hAnsiTheme="minorHAnsi" w:cstheme="minorHAnsi"/>
          <w:lang w:val="es-ES"/>
        </w:rPr>
        <w:t>tablas pueden ocupar todo el ancho de la columna, ver Tabla 2.</w:t>
      </w:r>
    </w:p>
    <w:p w14:paraId="44376BBE" w14:textId="77777777" w:rsidR="00AF6199" w:rsidRPr="004073E9" w:rsidRDefault="00AF6199" w:rsidP="00AF6199">
      <w:pPr>
        <w:pStyle w:val="TipoSubseccinRIAI"/>
        <w:spacing w:before="140" w:after="140"/>
        <w:ind w:left="357" w:hanging="357"/>
        <w:rPr>
          <w:rFonts w:asciiTheme="minorHAnsi" w:hAnsiTheme="minorHAnsi" w:cstheme="minorHAnsi"/>
          <w:sz w:val="20"/>
          <w:szCs w:val="20"/>
        </w:rPr>
      </w:pPr>
      <w:r w:rsidRPr="004073E9">
        <w:rPr>
          <w:rFonts w:asciiTheme="minorHAnsi" w:hAnsiTheme="minorHAnsi" w:cstheme="minorHAnsi"/>
          <w:sz w:val="20"/>
          <w:szCs w:val="20"/>
        </w:rPr>
        <w:t>Una subsección debe ir numerada así</w:t>
      </w:r>
    </w:p>
    <w:p w14:paraId="1D2D4366" w14:textId="77777777" w:rsidR="00AF6199" w:rsidRPr="004073E9" w:rsidRDefault="00AF6199" w:rsidP="00AF6199">
      <w:pPr>
        <w:pStyle w:val="icsmbodytext"/>
        <w:ind w:firstLine="0"/>
        <w:rPr>
          <w:rFonts w:asciiTheme="minorHAnsi" w:hAnsiTheme="minorHAnsi" w:cstheme="minorHAnsi"/>
          <w:lang w:val="es-ES"/>
        </w:rPr>
      </w:pPr>
      <w:r w:rsidRPr="004073E9">
        <w:rPr>
          <w:rFonts w:asciiTheme="minorHAnsi" w:hAnsiTheme="minorHAnsi" w:cstheme="minorHAnsi"/>
          <w:lang w:val="es-ES"/>
        </w:rPr>
        <w:t xml:space="preserve">Tome en cuenta que no se realizarán Pruebas de Galeras para el estilo y/o formato final a su manuscrito. </w:t>
      </w:r>
    </w:p>
    <w:p w14:paraId="6C7F5EB1" w14:textId="77777777" w:rsidR="00AF6199" w:rsidRPr="004073E9" w:rsidRDefault="00AF6199" w:rsidP="00AF6199">
      <w:pPr>
        <w:pStyle w:val="icsmbodytext"/>
        <w:rPr>
          <w:rFonts w:asciiTheme="minorHAnsi" w:hAnsiTheme="minorHAnsi" w:cstheme="minorHAnsi"/>
          <w:lang w:val="es-ES"/>
        </w:rPr>
      </w:pPr>
    </w:p>
    <w:p w14:paraId="6D60A6CE" w14:textId="77777777" w:rsidR="00AF6199" w:rsidRPr="004073E9" w:rsidRDefault="00AF6199" w:rsidP="00AF6199">
      <w:pPr>
        <w:pStyle w:val="icsmbodytext"/>
        <w:numPr>
          <w:ilvl w:val="0"/>
          <w:numId w:val="2"/>
        </w:numPr>
        <w:spacing w:after="240"/>
        <w:rPr>
          <w:rFonts w:asciiTheme="minorHAnsi" w:hAnsiTheme="minorHAnsi" w:cstheme="minorHAnsi"/>
          <w:lang w:val="es-ES"/>
        </w:rPr>
      </w:pPr>
      <w:r w:rsidRPr="004073E9">
        <w:rPr>
          <w:rFonts w:asciiTheme="minorHAnsi" w:hAnsiTheme="minorHAnsi" w:cstheme="minorHAnsi"/>
          <w:lang w:val="es-ES"/>
        </w:rPr>
        <w:t xml:space="preserve">El número límite de hojas para el documento es doce. </w:t>
      </w:r>
    </w:p>
    <w:p w14:paraId="2FEC2C71" w14:textId="77777777" w:rsidR="00AF6199" w:rsidRPr="004073E9" w:rsidRDefault="00AF6199" w:rsidP="00AF6199">
      <w:pPr>
        <w:pStyle w:val="icsmbodytext"/>
        <w:numPr>
          <w:ilvl w:val="0"/>
          <w:numId w:val="2"/>
        </w:numPr>
        <w:spacing w:after="240"/>
        <w:rPr>
          <w:rFonts w:asciiTheme="minorHAnsi" w:hAnsiTheme="minorHAnsi" w:cstheme="minorHAnsi"/>
          <w:lang w:val="es-ES"/>
        </w:rPr>
      </w:pPr>
      <w:r w:rsidRPr="004073E9">
        <w:rPr>
          <w:rFonts w:asciiTheme="minorHAnsi" w:hAnsiTheme="minorHAnsi" w:cstheme="minorHAnsi"/>
          <w:lang w:val="es-ES"/>
        </w:rPr>
        <w:t>Por favor, no modifique los márgenes.</w:t>
      </w:r>
    </w:p>
    <w:p w14:paraId="7D3EA8F8" w14:textId="6516A04A" w:rsidR="00B27F54" w:rsidRPr="004073E9" w:rsidRDefault="00AF6199" w:rsidP="00AF6199">
      <w:pPr>
        <w:pStyle w:val="icsmbodytext"/>
        <w:numPr>
          <w:ilvl w:val="0"/>
          <w:numId w:val="2"/>
        </w:numPr>
        <w:rPr>
          <w:rFonts w:asciiTheme="minorHAnsi" w:hAnsiTheme="minorHAnsi" w:cstheme="minorHAnsi"/>
          <w:lang w:val="es-ES"/>
        </w:rPr>
      </w:pPr>
      <w:r w:rsidRPr="004073E9">
        <w:rPr>
          <w:rFonts w:asciiTheme="minorHAnsi" w:hAnsiTheme="minorHAnsi" w:cstheme="minorHAnsi"/>
          <w:lang w:val="es-ES"/>
        </w:rPr>
        <w:t>Respeta el estilo para presentar tablas y figuras. En caso de ser necesario, las figuras y tablas puede ocupar todo el ancho de la página.</w:t>
      </w:r>
    </w:p>
    <w:p w14:paraId="09F4D939" w14:textId="6456D30C" w:rsidR="00B27F54" w:rsidRPr="004073E9" w:rsidRDefault="00B27F54" w:rsidP="00AF6199">
      <w:pPr>
        <w:pStyle w:val="TipoSubseccinRIAI"/>
        <w:rPr>
          <w:rFonts w:asciiTheme="minorHAnsi" w:hAnsiTheme="minorHAnsi" w:cstheme="minorHAnsi"/>
        </w:rPr>
      </w:pPr>
      <w:r w:rsidRPr="004073E9">
        <w:rPr>
          <w:rFonts w:asciiTheme="minorHAnsi" w:hAnsiTheme="minorHAnsi" w:cstheme="minorHAnsi"/>
        </w:rPr>
        <w:t xml:space="preserve">Figuras </w:t>
      </w:r>
    </w:p>
    <w:p w14:paraId="39FB04D6" w14:textId="30101F56" w:rsidR="00B27F54" w:rsidRPr="004073E9" w:rsidRDefault="00B27F54" w:rsidP="00AF6199">
      <w:pPr>
        <w:pStyle w:val="icsmbodytext"/>
        <w:ind w:firstLine="0"/>
        <w:rPr>
          <w:rFonts w:asciiTheme="minorHAnsi" w:hAnsiTheme="minorHAnsi" w:cstheme="minorHAnsi"/>
          <w:lang w:val="es-ES"/>
        </w:rPr>
      </w:pPr>
      <w:r w:rsidRPr="004073E9">
        <w:rPr>
          <w:rFonts w:asciiTheme="minorHAnsi" w:hAnsiTheme="minorHAnsi" w:cstheme="minorHAnsi"/>
          <w:lang w:val="es-ES"/>
        </w:rPr>
        <w:t>Al incorporar figura a su documento, los autores deben considerar todo lo siguiente:</w:t>
      </w:r>
      <w:r w:rsidR="006624C2" w:rsidRPr="004073E9">
        <w:rPr>
          <w:rFonts w:asciiTheme="minorHAnsi" w:hAnsiTheme="minorHAnsi" w:cstheme="minorHAnsi"/>
          <w:lang w:val="es-ES"/>
        </w:rPr>
        <w:t xml:space="preserve"> </w:t>
      </w:r>
      <w:r w:rsidRPr="004073E9">
        <w:rPr>
          <w:rFonts w:asciiTheme="minorHAnsi" w:hAnsiTheme="minorHAnsi" w:cstheme="minorHAnsi"/>
          <w:lang w:val="es-ES"/>
        </w:rPr>
        <w:t>Todas las figuras deben estar incrustadas en el documento</w:t>
      </w:r>
      <w:r w:rsidR="00057890" w:rsidRPr="004073E9">
        <w:rPr>
          <w:rFonts w:asciiTheme="minorHAnsi" w:hAnsiTheme="minorHAnsi" w:cstheme="minorHAnsi"/>
          <w:lang w:val="es-ES"/>
        </w:rPr>
        <w:t xml:space="preserve"> como una sola imagen en formato JPG, o PNG</w:t>
      </w:r>
      <w:r w:rsidRPr="004073E9">
        <w:rPr>
          <w:rFonts w:asciiTheme="minorHAnsi" w:hAnsiTheme="minorHAnsi" w:cstheme="minorHAnsi"/>
          <w:lang w:val="es-ES"/>
        </w:rPr>
        <w:t xml:space="preserve">, ver Figura 1. </w:t>
      </w:r>
      <w:r w:rsidRPr="004073E9">
        <w:rPr>
          <w:rFonts w:asciiTheme="minorHAnsi" w:hAnsiTheme="minorHAnsi" w:cstheme="minorHAnsi"/>
          <w:bCs/>
          <w:lang w:val="es-ES"/>
        </w:rPr>
        <w:t>En caso de ser necesario, las figuras pueden ocupar todo el ancho de la columna, ver en la figura 2.</w:t>
      </w:r>
    </w:p>
    <w:p w14:paraId="45524193" w14:textId="08F2477A" w:rsidR="00B27F54" w:rsidRPr="004073E9" w:rsidRDefault="00B27F54" w:rsidP="00AF6199">
      <w:pPr>
        <w:pStyle w:val="TipoSubseccinRIAI"/>
        <w:rPr>
          <w:rFonts w:asciiTheme="minorHAnsi" w:hAnsiTheme="minorHAnsi" w:cstheme="minorHAnsi"/>
        </w:rPr>
      </w:pPr>
      <w:r w:rsidRPr="004073E9">
        <w:rPr>
          <w:rFonts w:asciiTheme="minorHAnsi" w:hAnsiTheme="minorHAnsi" w:cstheme="minorHAnsi"/>
        </w:rPr>
        <w:t>Ecuaciones</w:t>
      </w:r>
    </w:p>
    <w:p w14:paraId="7FAA8222" w14:textId="3CBA54DC" w:rsidR="00B27F54" w:rsidRPr="004073E9" w:rsidRDefault="00B27F54" w:rsidP="00AF6199">
      <w:pPr>
        <w:pStyle w:val="icsmbodytext"/>
        <w:ind w:firstLine="0"/>
        <w:rPr>
          <w:rFonts w:asciiTheme="minorHAnsi" w:hAnsiTheme="minorHAnsi" w:cstheme="minorHAnsi"/>
          <w:lang w:val="es-ES"/>
        </w:rPr>
      </w:pPr>
      <w:r w:rsidRPr="004073E9">
        <w:rPr>
          <w:rFonts w:asciiTheme="minorHAnsi" w:hAnsiTheme="minorHAnsi" w:cstheme="minorHAnsi"/>
          <w:lang w:val="es-ES"/>
        </w:rPr>
        <w:lastRenderedPageBreak/>
        <w:t>Numere las ecuaciones consecutivamente con números de ecuaciones entre paréntesis justificado al margen derecho, como en (1). Primero use el editor de ecuaciones</w:t>
      </w:r>
      <w:r w:rsidR="00C522AE" w:rsidRPr="004073E9">
        <w:rPr>
          <w:rFonts w:asciiTheme="minorHAnsi" w:hAnsiTheme="minorHAnsi" w:cstheme="minorHAnsi"/>
          <w:lang w:val="es-ES"/>
        </w:rPr>
        <w:t xml:space="preserve"> </w:t>
      </w:r>
      <w:proofErr w:type="spellStart"/>
      <w:r w:rsidR="00C522AE" w:rsidRPr="004073E9">
        <w:rPr>
          <w:rFonts w:asciiTheme="minorHAnsi" w:hAnsiTheme="minorHAnsi" w:cstheme="minorHAnsi"/>
          <w:lang w:val="es-ES"/>
        </w:rPr>
        <w:t>MathType</w:t>
      </w:r>
      <w:proofErr w:type="spellEnd"/>
      <w:r w:rsidR="00C522AE" w:rsidRPr="004073E9">
        <w:rPr>
          <w:rFonts w:asciiTheme="minorHAnsi" w:hAnsiTheme="minorHAnsi" w:cstheme="minorHAnsi"/>
          <w:lang w:val="es-ES"/>
        </w:rPr>
        <w:t xml:space="preserve"> de Microsoft Word</w:t>
      </w:r>
      <w:r w:rsidRPr="004073E9">
        <w:rPr>
          <w:rFonts w:asciiTheme="minorHAnsi" w:hAnsiTheme="minorHAnsi" w:cstheme="minorHAnsi"/>
          <w:lang w:val="es-ES"/>
        </w:rPr>
        <w:t xml:space="preserve"> para crear la ecuación. Después seleccione el estilo “</w:t>
      </w:r>
      <w:proofErr w:type="spellStart"/>
      <w:r w:rsidRPr="004073E9">
        <w:rPr>
          <w:rFonts w:asciiTheme="minorHAnsi" w:hAnsiTheme="minorHAnsi" w:cstheme="minorHAnsi"/>
          <w:lang w:val="es-ES"/>
        </w:rPr>
        <w:t>Equation</w:t>
      </w:r>
      <w:proofErr w:type="spellEnd"/>
      <w:r w:rsidRPr="004073E9">
        <w:rPr>
          <w:rFonts w:asciiTheme="minorHAnsi" w:hAnsiTheme="minorHAnsi" w:cstheme="minorHAnsi"/>
          <w:lang w:val="es-ES"/>
        </w:rPr>
        <w:t xml:space="preserve">”. Presione la tecla de tabulador y escriba el número de ecuación entre paréntesis. Para hacer sus ecuaciones más compactas, puede usar el </w:t>
      </w:r>
      <w:proofErr w:type="spellStart"/>
      <w:r w:rsidRPr="004073E9">
        <w:rPr>
          <w:rFonts w:asciiTheme="minorHAnsi" w:hAnsiTheme="minorHAnsi" w:cstheme="minorHAnsi"/>
          <w:lang w:val="es-ES"/>
        </w:rPr>
        <w:t>solidus</w:t>
      </w:r>
      <w:proofErr w:type="spellEnd"/>
      <w:r w:rsidRPr="004073E9">
        <w:rPr>
          <w:rFonts w:asciiTheme="minorHAnsi" w:hAnsiTheme="minorHAnsi" w:cstheme="minorHAnsi"/>
          <w:lang w:val="es-ES"/>
        </w:rPr>
        <w:t xml:space="preserve"> </w:t>
      </w:r>
      <w:proofErr w:type="gramStart"/>
      <w:r w:rsidRPr="004073E9">
        <w:rPr>
          <w:rFonts w:asciiTheme="minorHAnsi" w:hAnsiTheme="minorHAnsi" w:cstheme="minorHAnsi"/>
          <w:lang w:val="es-ES"/>
        </w:rPr>
        <w:t>( /</w:t>
      </w:r>
      <w:proofErr w:type="gramEnd"/>
      <w:r w:rsidRPr="004073E9">
        <w:rPr>
          <w:rFonts w:asciiTheme="minorHAnsi" w:hAnsiTheme="minorHAnsi" w:cstheme="minorHAnsi"/>
          <w:lang w:val="es-ES"/>
        </w:rPr>
        <w:t xml:space="preserve"> ), la función </w:t>
      </w:r>
      <w:proofErr w:type="spellStart"/>
      <w:r w:rsidRPr="004073E9">
        <w:rPr>
          <w:rFonts w:asciiTheme="minorHAnsi" w:hAnsiTheme="minorHAnsi" w:cstheme="minorHAnsi"/>
          <w:lang w:val="es-ES"/>
        </w:rPr>
        <w:t>exp</w:t>
      </w:r>
      <w:proofErr w:type="spellEnd"/>
      <w:r w:rsidRPr="004073E9">
        <w:rPr>
          <w:rFonts w:asciiTheme="minorHAnsi" w:hAnsiTheme="minorHAnsi" w:cstheme="minorHAnsi"/>
          <w:lang w:val="es-ES"/>
        </w:rPr>
        <w:t xml:space="preserve">, o los exponentes apropiados. Utilice paréntesis para evitar ambigüedades en los denominadores. Ponga signos de puntuación en las ecuaciones cuando formen parte de una frase, como en </w:t>
      </w:r>
    </w:p>
    <w:p w14:paraId="4B4F5B78" w14:textId="77777777" w:rsidR="00B27F54" w:rsidRPr="004073E9" w:rsidRDefault="00000000" w:rsidP="00B27F54">
      <w:pPr>
        <w:pStyle w:val="icsmbodytext"/>
        <w:jc w:val="left"/>
        <w:rPr>
          <w:rFonts w:asciiTheme="minorHAnsi" w:hAnsiTheme="minorHAnsi" w:cstheme="minorHAnsi"/>
          <w:lang w:val="es-ES"/>
        </w:rPr>
      </w:pPr>
      <m:oMath>
        <m:m>
          <m:mPr>
            <m:mcs>
              <m:mc>
                <m:mcPr>
                  <m:count m:val="1"/>
                  <m:mcJc m:val="center"/>
                </m:mcPr>
              </m:mc>
            </m:mcs>
            <m:ctrlPr>
              <w:rPr>
                <w:rFonts w:ascii="Cambria Math" w:hAnsi="Cambria Math" w:cstheme="minorHAnsi"/>
                <w:i/>
                <w:sz w:val="18"/>
                <w:szCs w:val="18"/>
                <w:lang w:val="es-ES"/>
              </w:rPr>
            </m:ctrlPr>
          </m:mPr>
          <m:mr>
            <m:e>
              <m:nary>
                <m:naryPr>
                  <m:limLoc m:val="subSup"/>
                  <m:ctrlPr>
                    <w:rPr>
                      <w:rFonts w:ascii="Cambria Math" w:hAnsi="Cambria Math" w:cstheme="minorHAnsi"/>
                      <w:i/>
                      <w:sz w:val="18"/>
                      <w:szCs w:val="18"/>
                      <w:lang w:val="es-ES"/>
                    </w:rPr>
                  </m:ctrlPr>
                </m:naryPr>
                <m:sub>
                  <m:r>
                    <w:rPr>
                      <w:rFonts w:ascii="Cambria Math" w:hAnsi="Cambria Math" w:cstheme="minorHAnsi"/>
                      <w:sz w:val="18"/>
                      <w:szCs w:val="18"/>
                      <w:lang w:val="es-ES"/>
                    </w:rPr>
                    <m:t>0</m:t>
                  </m:r>
                </m:sub>
                <m:sup>
                  <m:sSub>
                    <m:sSubPr>
                      <m:ctrlPr>
                        <w:rPr>
                          <w:rFonts w:ascii="Cambria Math" w:hAnsi="Cambria Math" w:cstheme="minorHAnsi"/>
                          <w:i/>
                          <w:sz w:val="18"/>
                          <w:szCs w:val="18"/>
                          <w:lang w:val="es-ES"/>
                        </w:rPr>
                      </m:ctrlPr>
                    </m:sSubPr>
                    <m:e>
                      <m:r>
                        <w:rPr>
                          <w:rFonts w:ascii="Cambria Math" w:hAnsi="Cambria Math" w:cstheme="minorHAnsi"/>
                          <w:sz w:val="18"/>
                          <w:szCs w:val="18"/>
                          <w:lang w:val="es-ES"/>
                        </w:rPr>
                        <m:t>r</m:t>
                      </m:r>
                    </m:e>
                    <m:sub>
                      <m:r>
                        <w:rPr>
                          <w:rFonts w:ascii="Cambria Math" w:hAnsi="Cambria Math" w:cstheme="minorHAnsi"/>
                          <w:sz w:val="18"/>
                          <w:szCs w:val="18"/>
                          <w:lang w:val="es-ES"/>
                        </w:rPr>
                        <m:t>2</m:t>
                      </m:r>
                    </m:sub>
                  </m:sSub>
                </m:sup>
                <m:e>
                  <m:r>
                    <w:rPr>
                      <w:rFonts w:ascii="Cambria Math" w:hAnsi="Cambria Math" w:cstheme="minorHAnsi"/>
                      <w:sz w:val="18"/>
                      <w:szCs w:val="18"/>
                      <w:lang w:val="es-ES"/>
                    </w:rPr>
                    <m:t>F</m:t>
                  </m:r>
                  <m:d>
                    <m:dPr>
                      <m:ctrlPr>
                        <w:rPr>
                          <w:rFonts w:ascii="Cambria Math" w:hAnsi="Cambria Math" w:cstheme="minorHAnsi"/>
                          <w:i/>
                          <w:sz w:val="18"/>
                          <w:szCs w:val="18"/>
                          <w:lang w:val="es-ES"/>
                        </w:rPr>
                      </m:ctrlPr>
                    </m:dPr>
                    <m:e>
                      <m:r>
                        <w:rPr>
                          <w:rFonts w:ascii="Cambria Math" w:hAnsi="Cambria Math" w:cstheme="minorHAnsi"/>
                          <w:sz w:val="18"/>
                          <w:szCs w:val="18"/>
                          <w:lang w:val="es-ES"/>
                        </w:rPr>
                        <m:t>r,φ</m:t>
                      </m:r>
                    </m:e>
                  </m:d>
                  <m:r>
                    <w:rPr>
                      <w:rFonts w:ascii="Cambria Math" w:hAnsi="Cambria Math" w:cstheme="minorHAnsi"/>
                      <w:sz w:val="18"/>
                      <w:szCs w:val="18"/>
                      <w:lang w:val="es-ES"/>
                    </w:rPr>
                    <m:t>drdφ</m:t>
                  </m:r>
                </m:e>
              </m:nary>
              <m:r>
                <w:rPr>
                  <w:rFonts w:ascii="Cambria Math" w:hAnsi="Cambria Math" w:cstheme="minorHAnsi"/>
                  <w:sz w:val="18"/>
                  <w:szCs w:val="18"/>
                  <w:lang w:val="es-ES"/>
                </w:rPr>
                <m:t>=</m:t>
              </m:r>
              <m:d>
                <m:dPr>
                  <m:begChr m:val="["/>
                  <m:endChr m:val="]"/>
                  <m:ctrlPr>
                    <w:rPr>
                      <w:rFonts w:ascii="Cambria Math" w:hAnsi="Cambria Math" w:cstheme="minorHAnsi"/>
                      <w:i/>
                      <w:sz w:val="18"/>
                      <w:szCs w:val="18"/>
                      <w:lang w:val="es-ES"/>
                    </w:rPr>
                  </m:ctrlPr>
                </m:dPr>
                <m:e>
                  <m:r>
                    <w:rPr>
                      <w:rFonts w:ascii="Cambria Math" w:hAnsi="Cambria Math" w:cstheme="minorHAnsi"/>
                      <w:sz w:val="18"/>
                      <w:szCs w:val="18"/>
                      <w:lang w:val="es-ES"/>
                    </w:rPr>
                    <m:t>σ</m:t>
                  </m:r>
                  <m:sSub>
                    <m:sSubPr>
                      <m:ctrlPr>
                        <w:rPr>
                          <w:rFonts w:ascii="Cambria Math" w:hAnsi="Cambria Math" w:cstheme="minorHAnsi"/>
                          <w:i/>
                          <w:sz w:val="18"/>
                          <w:szCs w:val="18"/>
                          <w:lang w:val="es-ES"/>
                        </w:rPr>
                      </m:ctrlPr>
                    </m:sSubPr>
                    <m:e>
                      <m:r>
                        <w:rPr>
                          <w:rFonts w:ascii="Cambria Math" w:hAnsi="Cambria Math" w:cstheme="minorHAnsi"/>
                          <w:sz w:val="18"/>
                          <w:szCs w:val="18"/>
                          <w:lang w:val="es-ES"/>
                        </w:rPr>
                        <m:t>r</m:t>
                      </m:r>
                    </m:e>
                    <m:sub>
                      <m:r>
                        <w:rPr>
                          <w:rFonts w:ascii="Cambria Math" w:hAnsi="Cambria Math" w:cstheme="minorHAnsi"/>
                          <w:sz w:val="18"/>
                          <w:szCs w:val="18"/>
                          <w:lang w:val="es-ES"/>
                        </w:rPr>
                        <m:t>2</m:t>
                      </m:r>
                    </m:sub>
                  </m:sSub>
                  <m:r>
                    <w:rPr>
                      <w:rFonts w:ascii="Cambria Math" w:hAnsi="Cambria Math" w:cstheme="minorHAnsi"/>
                      <w:sz w:val="18"/>
                      <w:szCs w:val="18"/>
                      <w:lang w:val="es-ES"/>
                    </w:rPr>
                    <m:t>/</m:t>
                  </m:r>
                  <m:d>
                    <m:dPr>
                      <m:ctrlPr>
                        <w:rPr>
                          <w:rFonts w:ascii="Cambria Math" w:hAnsi="Cambria Math" w:cstheme="minorHAnsi"/>
                          <w:i/>
                          <w:sz w:val="18"/>
                          <w:szCs w:val="18"/>
                          <w:lang w:val="es-ES"/>
                        </w:rPr>
                      </m:ctrlPr>
                    </m:dPr>
                    <m:e>
                      <m:r>
                        <w:rPr>
                          <w:rFonts w:ascii="Cambria Math" w:hAnsi="Cambria Math" w:cstheme="minorHAnsi"/>
                          <w:sz w:val="18"/>
                          <w:szCs w:val="18"/>
                          <w:lang w:val="es-ES"/>
                        </w:rPr>
                        <m:t>2</m:t>
                      </m:r>
                      <m:sSub>
                        <m:sSubPr>
                          <m:ctrlPr>
                            <w:rPr>
                              <w:rFonts w:ascii="Cambria Math" w:hAnsi="Cambria Math" w:cstheme="minorHAnsi"/>
                              <w:i/>
                              <w:sz w:val="18"/>
                              <w:szCs w:val="18"/>
                              <w:lang w:val="es-ES"/>
                            </w:rPr>
                          </m:ctrlPr>
                        </m:sSubPr>
                        <m:e>
                          <m:r>
                            <w:rPr>
                              <w:rFonts w:ascii="Cambria Math" w:hAnsi="Cambria Math" w:cstheme="minorHAnsi"/>
                              <w:sz w:val="18"/>
                              <w:szCs w:val="18"/>
                              <w:lang w:val="es-ES"/>
                            </w:rPr>
                            <m:t>μ</m:t>
                          </m:r>
                        </m:e>
                        <m:sub>
                          <m:r>
                            <w:rPr>
                              <w:rFonts w:ascii="Cambria Math" w:hAnsi="Cambria Math" w:cstheme="minorHAnsi"/>
                              <w:sz w:val="18"/>
                              <w:szCs w:val="18"/>
                              <w:lang w:val="es-ES"/>
                            </w:rPr>
                            <m:t>0</m:t>
                          </m:r>
                        </m:sub>
                      </m:sSub>
                    </m:e>
                  </m:d>
                </m:e>
              </m:d>
            </m:e>
          </m:mr>
          <m:mr>
            <m:e>
              <m:nary>
                <m:naryPr>
                  <m:limLoc m:val="subSup"/>
                  <m:ctrlPr>
                    <w:rPr>
                      <w:rFonts w:ascii="Cambria Math" w:hAnsi="Cambria Math" w:cstheme="minorHAnsi"/>
                      <w:i/>
                      <w:sz w:val="18"/>
                      <w:szCs w:val="18"/>
                      <w:lang w:val="es-ES"/>
                    </w:rPr>
                  </m:ctrlPr>
                </m:naryPr>
                <m:sub>
                  <m:r>
                    <w:rPr>
                      <w:rFonts w:ascii="Cambria Math" w:hAnsi="Cambria Math" w:cstheme="minorHAnsi"/>
                      <w:sz w:val="18"/>
                      <w:szCs w:val="18"/>
                      <w:lang w:val="es-ES"/>
                    </w:rPr>
                    <m:t>0</m:t>
                  </m:r>
                </m:sub>
                <m:sup>
                  <m:r>
                    <w:rPr>
                      <w:rFonts w:ascii="Cambria Math" w:hAnsi="Cambria Math" w:cstheme="minorHAnsi"/>
                      <w:sz w:val="18"/>
                      <w:szCs w:val="18"/>
                      <w:lang w:val="es-ES"/>
                    </w:rPr>
                    <m:t>∞</m:t>
                  </m:r>
                </m:sup>
                <m:e>
                  <m:r>
                    <w:rPr>
                      <w:rFonts w:ascii="Cambria Math" w:hAnsi="Cambria Math" w:cstheme="minorHAnsi"/>
                      <w:sz w:val="18"/>
                      <w:szCs w:val="18"/>
                      <w:lang w:val="es-ES"/>
                    </w:rPr>
                    <m:t>exp</m:t>
                  </m:r>
                  <m:d>
                    <m:dPr>
                      <m:ctrlPr>
                        <w:rPr>
                          <w:rFonts w:ascii="Cambria Math" w:hAnsi="Cambria Math" w:cstheme="minorHAnsi"/>
                          <w:i/>
                          <w:sz w:val="18"/>
                          <w:szCs w:val="18"/>
                          <w:lang w:val="es-ES"/>
                        </w:rPr>
                      </m:ctrlPr>
                    </m:dPr>
                    <m:e>
                      <m:r>
                        <w:rPr>
                          <w:rFonts w:ascii="Cambria Math" w:hAnsi="Cambria Math" w:cstheme="minorHAnsi"/>
                          <w:sz w:val="18"/>
                          <w:szCs w:val="18"/>
                          <w:lang w:val="es-ES"/>
                        </w:rPr>
                        <m:t>-λ</m:t>
                      </m:r>
                      <m:d>
                        <m:dPr>
                          <m:begChr m:val="|"/>
                          <m:endChr m:val="|"/>
                          <m:ctrlPr>
                            <w:rPr>
                              <w:rFonts w:ascii="Cambria Math" w:hAnsi="Cambria Math" w:cstheme="minorHAnsi"/>
                              <w:i/>
                              <w:sz w:val="18"/>
                              <w:szCs w:val="18"/>
                              <w:lang w:val="es-ES"/>
                            </w:rPr>
                          </m:ctrlPr>
                        </m:dPr>
                        <m:e>
                          <m:sSub>
                            <m:sSubPr>
                              <m:ctrlPr>
                                <w:rPr>
                                  <w:rFonts w:ascii="Cambria Math" w:hAnsi="Cambria Math" w:cstheme="minorHAnsi"/>
                                  <w:i/>
                                  <w:sz w:val="18"/>
                                  <w:szCs w:val="18"/>
                                  <w:lang w:val="es-ES"/>
                                </w:rPr>
                              </m:ctrlPr>
                            </m:sSubPr>
                            <m:e>
                              <m:r>
                                <w:rPr>
                                  <w:rFonts w:ascii="Cambria Math" w:hAnsi="Cambria Math" w:cstheme="minorHAnsi"/>
                                  <w:sz w:val="18"/>
                                  <w:szCs w:val="18"/>
                                  <w:lang w:val="es-ES"/>
                                </w:rPr>
                                <m:t>z</m:t>
                              </m:r>
                            </m:e>
                            <m:sub>
                              <m:r>
                                <w:rPr>
                                  <w:rFonts w:ascii="Cambria Math" w:hAnsi="Cambria Math" w:cstheme="minorHAnsi"/>
                                  <w:sz w:val="18"/>
                                  <w:szCs w:val="18"/>
                                  <w:lang w:val="es-ES"/>
                                </w:rPr>
                                <m:t>j</m:t>
                              </m:r>
                            </m:sub>
                          </m:sSub>
                          <m:r>
                            <w:rPr>
                              <w:rFonts w:ascii="Cambria Math" w:hAnsi="Cambria Math" w:cstheme="minorHAnsi"/>
                              <w:sz w:val="18"/>
                              <w:szCs w:val="18"/>
                              <w:lang w:val="es-ES"/>
                            </w:rPr>
                            <m:t>-</m:t>
                          </m:r>
                          <m:sSub>
                            <m:sSubPr>
                              <m:ctrlPr>
                                <w:rPr>
                                  <w:rFonts w:ascii="Cambria Math" w:hAnsi="Cambria Math" w:cstheme="minorHAnsi"/>
                                  <w:i/>
                                  <w:sz w:val="18"/>
                                  <w:szCs w:val="18"/>
                                  <w:lang w:val="es-ES"/>
                                </w:rPr>
                              </m:ctrlPr>
                            </m:sSubPr>
                            <m:e>
                              <m:r>
                                <w:rPr>
                                  <w:rFonts w:ascii="Cambria Math" w:hAnsi="Cambria Math" w:cstheme="minorHAnsi"/>
                                  <w:sz w:val="18"/>
                                  <w:szCs w:val="18"/>
                                  <w:lang w:val="es-ES"/>
                                </w:rPr>
                                <m:t>z</m:t>
                              </m:r>
                            </m:e>
                            <m:sub>
                              <m:r>
                                <w:rPr>
                                  <w:rFonts w:ascii="Cambria Math" w:hAnsi="Cambria Math" w:cstheme="minorHAnsi"/>
                                  <w:sz w:val="18"/>
                                  <w:szCs w:val="18"/>
                                  <w:lang w:val="es-ES"/>
                                </w:rPr>
                                <m:t>i</m:t>
                              </m:r>
                            </m:sub>
                          </m:sSub>
                        </m:e>
                      </m:d>
                    </m:e>
                  </m:d>
                  <m:sSup>
                    <m:sSupPr>
                      <m:ctrlPr>
                        <w:rPr>
                          <w:rFonts w:ascii="Cambria Math" w:hAnsi="Cambria Math" w:cstheme="minorHAnsi"/>
                          <w:i/>
                          <w:sz w:val="18"/>
                          <w:szCs w:val="18"/>
                          <w:lang w:val="es-ES"/>
                        </w:rPr>
                      </m:ctrlPr>
                    </m:sSupPr>
                    <m:e>
                      <m:r>
                        <w:rPr>
                          <w:rFonts w:ascii="Cambria Math" w:hAnsi="Cambria Math" w:cstheme="minorHAnsi"/>
                          <w:sz w:val="18"/>
                          <w:szCs w:val="18"/>
                          <w:lang w:val="es-ES"/>
                        </w:rPr>
                        <m:t>λ</m:t>
                      </m:r>
                    </m:e>
                    <m:sup>
                      <m:r>
                        <w:rPr>
                          <w:rFonts w:ascii="Cambria Math" w:hAnsi="Cambria Math" w:cstheme="minorHAnsi"/>
                          <w:sz w:val="18"/>
                          <w:szCs w:val="18"/>
                          <w:lang w:val="es-ES"/>
                        </w:rPr>
                        <m:t>-1</m:t>
                      </m:r>
                    </m:sup>
                  </m:sSup>
                  <m:sSub>
                    <m:sSubPr>
                      <m:ctrlPr>
                        <w:rPr>
                          <w:rFonts w:ascii="Cambria Math" w:hAnsi="Cambria Math" w:cstheme="minorHAnsi"/>
                          <w:i/>
                          <w:sz w:val="18"/>
                          <w:szCs w:val="18"/>
                          <w:lang w:val="es-ES"/>
                        </w:rPr>
                      </m:ctrlPr>
                    </m:sSubPr>
                    <m:e>
                      <m:r>
                        <w:rPr>
                          <w:rFonts w:ascii="Cambria Math" w:hAnsi="Cambria Math" w:cstheme="minorHAnsi"/>
                          <w:sz w:val="18"/>
                          <w:szCs w:val="18"/>
                          <w:lang w:val="es-ES"/>
                        </w:rPr>
                        <m:t>J</m:t>
                      </m:r>
                    </m:e>
                    <m:sub>
                      <m:r>
                        <w:rPr>
                          <w:rFonts w:ascii="Cambria Math" w:hAnsi="Cambria Math" w:cstheme="minorHAnsi"/>
                          <w:sz w:val="18"/>
                          <w:szCs w:val="18"/>
                          <w:lang w:val="es-ES"/>
                        </w:rPr>
                        <m:t>1</m:t>
                      </m:r>
                    </m:sub>
                  </m:sSub>
                  <m:d>
                    <m:dPr>
                      <m:ctrlPr>
                        <w:rPr>
                          <w:rFonts w:ascii="Cambria Math" w:hAnsi="Cambria Math" w:cstheme="minorHAnsi"/>
                          <w:i/>
                          <w:sz w:val="18"/>
                          <w:szCs w:val="18"/>
                          <w:lang w:val="es-ES"/>
                        </w:rPr>
                      </m:ctrlPr>
                    </m:dPr>
                    <m:e>
                      <m:r>
                        <w:rPr>
                          <w:rFonts w:ascii="Cambria Math" w:hAnsi="Cambria Math" w:cstheme="minorHAnsi"/>
                          <w:sz w:val="18"/>
                          <w:szCs w:val="18"/>
                          <w:lang w:val="es-ES"/>
                        </w:rPr>
                        <m:t>λ</m:t>
                      </m:r>
                      <m:sSub>
                        <m:sSubPr>
                          <m:ctrlPr>
                            <w:rPr>
                              <w:rFonts w:ascii="Cambria Math" w:hAnsi="Cambria Math" w:cstheme="minorHAnsi"/>
                              <w:i/>
                              <w:sz w:val="18"/>
                              <w:szCs w:val="18"/>
                              <w:lang w:val="es-ES"/>
                            </w:rPr>
                          </m:ctrlPr>
                        </m:sSubPr>
                        <m:e>
                          <m:r>
                            <w:rPr>
                              <w:rFonts w:ascii="Cambria Math" w:hAnsi="Cambria Math" w:cstheme="minorHAnsi"/>
                              <w:sz w:val="18"/>
                              <w:szCs w:val="18"/>
                              <w:lang w:val="es-ES"/>
                            </w:rPr>
                            <m:t>r</m:t>
                          </m:r>
                        </m:e>
                        <m:sub>
                          <m:r>
                            <w:rPr>
                              <w:rFonts w:ascii="Cambria Math" w:hAnsi="Cambria Math" w:cstheme="minorHAnsi"/>
                              <w:sz w:val="18"/>
                              <w:szCs w:val="18"/>
                              <w:lang w:val="es-ES"/>
                            </w:rPr>
                            <m:t>2</m:t>
                          </m:r>
                        </m:sub>
                      </m:sSub>
                    </m:e>
                  </m:d>
                  <m:sSub>
                    <m:sSubPr>
                      <m:ctrlPr>
                        <w:rPr>
                          <w:rFonts w:ascii="Cambria Math" w:hAnsi="Cambria Math" w:cstheme="minorHAnsi"/>
                          <w:i/>
                          <w:sz w:val="18"/>
                          <w:szCs w:val="18"/>
                          <w:lang w:val="es-ES"/>
                        </w:rPr>
                      </m:ctrlPr>
                    </m:sSubPr>
                    <m:e>
                      <m:r>
                        <w:rPr>
                          <w:rFonts w:ascii="Cambria Math" w:hAnsi="Cambria Math" w:cstheme="minorHAnsi"/>
                          <w:sz w:val="18"/>
                          <w:szCs w:val="18"/>
                          <w:lang w:val="es-ES"/>
                        </w:rPr>
                        <m:t>J</m:t>
                      </m:r>
                    </m:e>
                    <m:sub>
                      <m:r>
                        <w:rPr>
                          <w:rFonts w:ascii="Cambria Math" w:hAnsi="Cambria Math" w:cstheme="minorHAnsi"/>
                          <w:sz w:val="18"/>
                          <w:szCs w:val="18"/>
                          <w:lang w:val="es-ES"/>
                        </w:rPr>
                        <m:t>0</m:t>
                      </m:r>
                    </m:sub>
                  </m:sSub>
                  <m:d>
                    <m:dPr>
                      <m:ctrlPr>
                        <w:rPr>
                          <w:rFonts w:ascii="Cambria Math" w:hAnsi="Cambria Math" w:cstheme="minorHAnsi"/>
                          <w:i/>
                          <w:sz w:val="18"/>
                          <w:szCs w:val="18"/>
                          <w:lang w:val="es-ES"/>
                        </w:rPr>
                      </m:ctrlPr>
                    </m:dPr>
                    <m:e>
                      <m:r>
                        <w:rPr>
                          <w:rFonts w:ascii="Cambria Math" w:hAnsi="Cambria Math" w:cstheme="minorHAnsi"/>
                          <w:sz w:val="18"/>
                          <w:szCs w:val="18"/>
                          <w:lang w:val="es-ES"/>
                        </w:rPr>
                        <m:t>λ</m:t>
                      </m:r>
                      <m:sSub>
                        <m:sSubPr>
                          <m:ctrlPr>
                            <w:rPr>
                              <w:rFonts w:ascii="Cambria Math" w:hAnsi="Cambria Math" w:cstheme="minorHAnsi"/>
                              <w:i/>
                              <w:sz w:val="18"/>
                              <w:szCs w:val="18"/>
                              <w:lang w:val="es-ES"/>
                            </w:rPr>
                          </m:ctrlPr>
                        </m:sSubPr>
                        <m:e>
                          <m:r>
                            <w:rPr>
                              <w:rFonts w:ascii="Cambria Math" w:hAnsi="Cambria Math" w:cstheme="minorHAnsi"/>
                              <w:sz w:val="18"/>
                              <w:szCs w:val="18"/>
                              <w:lang w:val="es-ES"/>
                            </w:rPr>
                            <m:t>r</m:t>
                          </m:r>
                        </m:e>
                        <m:sub>
                          <m:r>
                            <w:rPr>
                              <w:rFonts w:ascii="Cambria Math" w:hAnsi="Cambria Math" w:cstheme="minorHAnsi"/>
                              <w:sz w:val="18"/>
                              <w:szCs w:val="18"/>
                              <w:lang w:val="es-ES"/>
                            </w:rPr>
                            <m:t>i</m:t>
                          </m:r>
                        </m:sub>
                      </m:sSub>
                    </m:e>
                  </m:d>
                  <m:r>
                    <w:rPr>
                      <w:rFonts w:ascii="Cambria Math" w:hAnsi="Cambria Math" w:cstheme="minorHAnsi"/>
                      <w:sz w:val="18"/>
                      <w:szCs w:val="18"/>
                      <w:lang w:val="es-ES"/>
                    </w:rPr>
                    <m:t>dλ</m:t>
                  </m:r>
                </m:e>
              </m:nary>
            </m:e>
          </m:mr>
        </m:m>
        <m:r>
          <w:rPr>
            <w:rFonts w:ascii="Cambria Math" w:hAnsi="Cambria Math" w:cstheme="minorHAnsi"/>
            <w:sz w:val="18"/>
            <w:szCs w:val="18"/>
            <w:lang w:val="es-ES"/>
          </w:rPr>
          <m:t xml:space="preserve">                                    </m:t>
        </m:r>
      </m:oMath>
      <w:r w:rsidR="00B27F54" w:rsidRPr="004073E9">
        <w:rPr>
          <w:rFonts w:asciiTheme="minorHAnsi" w:hAnsiTheme="minorHAnsi" w:cstheme="minorHAnsi"/>
          <w:sz w:val="18"/>
          <w:szCs w:val="18"/>
          <w:lang w:val="es-ES"/>
        </w:rPr>
        <w:t>(1)</w:t>
      </w:r>
    </w:p>
    <w:p w14:paraId="3E74F405" w14:textId="77777777" w:rsidR="00B27F54" w:rsidRPr="004073E9" w:rsidRDefault="00B27F54" w:rsidP="00B27F54">
      <w:pPr>
        <w:pStyle w:val="icsmbodytext"/>
        <w:rPr>
          <w:rFonts w:asciiTheme="minorHAnsi" w:hAnsiTheme="minorHAnsi" w:cstheme="minorHAnsi"/>
          <w:lang w:val="es-ES"/>
        </w:rPr>
      </w:pPr>
      <w:r w:rsidRPr="004073E9">
        <w:rPr>
          <w:rFonts w:asciiTheme="minorHAnsi" w:hAnsiTheme="minorHAnsi" w:cstheme="minorHAnsi"/>
          <w:lang w:val="es-ES"/>
        </w:rPr>
        <w:t>.</w:t>
      </w:r>
    </w:p>
    <w:p w14:paraId="27C22D19" w14:textId="77777777" w:rsidR="00B27F54" w:rsidRPr="004073E9" w:rsidRDefault="00B27F54" w:rsidP="00B27F54">
      <w:pPr>
        <w:pStyle w:val="icsmbodytext"/>
        <w:spacing w:before="240" w:after="240"/>
        <w:rPr>
          <w:rFonts w:asciiTheme="minorHAnsi" w:hAnsiTheme="minorHAnsi" w:cstheme="minorHAnsi"/>
          <w:lang w:val="es-ES"/>
        </w:rPr>
      </w:pPr>
      <w:r w:rsidRPr="004073E9">
        <w:rPr>
          <w:rFonts w:asciiTheme="minorHAnsi" w:hAnsiTheme="minorHAnsi" w:cstheme="minorHAnsi"/>
          <w:lang w:val="es-ES"/>
        </w:rPr>
        <w:t>Asegúrese de que los símbolos de su ecuación han sido definidos antes de que la ecuación aparezca o inmediatamente después. Ponga en cursiva los símbolos (T podría referirse a la temperatura, pero T es la unidad tesla). Refiérase a “(1),” no “</w:t>
      </w:r>
      <w:proofErr w:type="spellStart"/>
      <w:r w:rsidRPr="004073E9">
        <w:rPr>
          <w:rFonts w:asciiTheme="minorHAnsi" w:hAnsiTheme="minorHAnsi" w:cstheme="minorHAnsi"/>
          <w:lang w:val="es-ES"/>
        </w:rPr>
        <w:t>Ec</w:t>
      </w:r>
      <w:proofErr w:type="spellEnd"/>
      <w:r w:rsidRPr="004073E9">
        <w:rPr>
          <w:rFonts w:asciiTheme="minorHAnsi" w:hAnsiTheme="minorHAnsi" w:cstheme="minorHAnsi"/>
          <w:lang w:val="es-ES"/>
        </w:rPr>
        <w:t>. (1)” o “ecuación (1),” excepto al principio de la frase: “la ecuación (1) es…”</w:t>
      </w:r>
    </w:p>
    <w:p w14:paraId="7D5DCC2E" w14:textId="77777777" w:rsidR="00B27F54" w:rsidRPr="004073E9" w:rsidRDefault="00B27F54" w:rsidP="00B27F54">
      <w:pPr>
        <w:rPr>
          <w:rFonts w:asciiTheme="minorHAnsi" w:hAnsiTheme="minorHAnsi" w:cstheme="minorHAnsi"/>
          <w:lang w:val="es-ES"/>
        </w:rPr>
      </w:pPr>
    </w:p>
    <w:p w14:paraId="126EE9C3" w14:textId="77777777" w:rsidR="00B27F54" w:rsidRPr="004073E9" w:rsidRDefault="00B27F54" w:rsidP="00B27F54">
      <w:pPr>
        <w:pStyle w:val="icsmheading1"/>
        <w:numPr>
          <w:ilvl w:val="0"/>
          <w:numId w:val="1"/>
        </w:numPr>
        <w:spacing w:before="0"/>
        <w:ind w:left="357" w:hanging="357"/>
        <w:outlineLvl w:val="0"/>
        <w:rPr>
          <w:rFonts w:asciiTheme="minorHAnsi" w:hAnsiTheme="minorHAnsi" w:cstheme="minorHAnsi"/>
          <w:lang w:val="es-ES"/>
        </w:rPr>
      </w:pPr>
      <w:r w:rsidRPr="004073E9">
        <w:rPr>
          <w:rFonts w:asciiTheme="minorHAnsi" w:hAnsiTheme="minorHAnsi" w:cstheme="minorHAnsi"/>
          <w:lang w:val="es-ES"/>
        </w:rPr>
        <w:t>Referencias</w:t>
      </w:r>
    </w:p>
    <w:p w14:paraId="7D209A75" w14:textId="77777777" w:rsidR="00597442" w:rsidRDefault="00597442" w:rsidP="00B27F54">
      <w:pPr>
        <w:pStyle w:val="icsmbodytext"/>
        <w:rPr>
          <w:rFonts w:asciiTheme="minorHAnsi" w:hAnsiTheme="minorHAnsi" w:cstheme="minorHAnsi"/>
          <w:lang w:val="es-ES"/>
        </w:rPr>
      </w:pPr>
      <w:r w:rsidRPr="00597442">
        <w:rPr>
          <w:rFonts w:asciiTheme="minorHAnsi" w:hAnsiTheme="minorHAnsi" w:cstheme="minorHAnsi"/>
          <w:lang w:val="es-ES"/>
        </w:rPr>
        <w:t>La lista de referencias deberá organizarse conforme al estilo IEEE, en orden numérico según la aparición de las citas en el texto. Cada entrada deberá incluir el formato correspondiente y mantener la sangría francesa requerida. Cuando existan varias publicaciones del mismo autor, el sistema IEEE asignará números distintos según el orden en que las citas aparezcan en el cuerpo del documento. Todas las referencias citadas en el listado deben haber sido mencionadas directamente en el texto mediante números entre corchetes, por ejemplo [1], [2], [3], colocados según la secuencia de citación.</w:t>
      </w:r>
    </w:p>
    <w:p w14:paraId="055D154D" w14:textId="66D26A5F" w:rsidR="00B27F54" w:rsidRPr="004073E9" w:rsidRDefault="00B27F54" w:rsidP="00597442">
      <w:pPr>
        <w:pStyle w:val="icsmbodytext"/>
        <w:rPr>
          <w:rFonts w:asciiTheme="minorHAnsi" w:hAnsiTheme="minorHAnsi" w:cstheme="minorHAnsi"/>
          <w:lang w:val="es-ES"/>
        </w:rPr>
      </w:pPr>
      <w:r w:rsidRPr="004073E9">
        <w:rPr>
          <w:rFonts w:asciiTheme="minorHAnsi" w:hAnsiTheme="minorHAnsi" w:cstheme="minorHAnsi"/>
          <w:lang w:val="es-ES"/>
        </w:rPr>
        <w:t xml:space="preserve">Por favor, tenga en cuenta que las referencias al final de este documento cumplen con el estilo anteriormente mencionado. Los </w:t>
      </w:r>
      <w:r w:rsidR="00DF08C5" w:rsidRPr="004073E9">
        <w:rPr>
          <w:rFonts w:asciiTheme="minorHAnsi" w:hAnsiTheme="minorHAnsi" w:cstheme="minorHAnsi"/>
          <w:lang w:val="es-ES"/>
        </w:rPr>
        <w:t>trabajo</w:t>
      </w:r>
      <w:r w:rsidRPr="004073E9">
        <w:rPr>
          <w:rFonts w:asciiTheme="minorHAnsi" w:hAnsiTheme="minorHAnsi" w:cstheme="minorHAnsi"/>
          <w:lang w:val="es-ES"/>
        </w:rPr>
        <w:t>s que no hayan sido publicados deben ser citados como “no publicado.” Ponga en mayúscula únicamente la primera palabra del título, excepto el caso de nombres propios y símbolos de elementos. Las notas al pie de página se deben evitar en la medida de lo posible.</w:t>
      </w:r>
    </w:p>
    <w:p w14:paraId="5F06DF1F" w14:textId="77777777" w:rsidR="00B27F54" w:rsidRPr="004073E9" w:rsidRDefault="00B27F54" w:rsidP="00B27F54">
      <w:pPr>
        <w:pStyle w:val="icsmbodytext"/>
        <w:rPr>
          <w:rFonts w:asciiTheme="minorHAnsi" w:hAnsiTheme="minorHAnsi" w:cstheme="minorHAnsi"/>
          <w:lang w:val="es-ES"/>
        </w:rPr>
      </w:pPr>
    </w:p>
    <w:p w14:paraId="25AA924A" w14:textId="77777777" w:rsidR="00B27F54" w:rsidRPr="004073E9" w:rsidRDefault="00B27F54" w:rsidP="00B27F54">
      <w:pPr>
        <w:pStyle w:val="icsmheading1"/>
        <w:numPr>
          <w:ilvl w:val="0"/>
          <w:numId w:val="1"/>
        </w:numPr>
        <w:spacing w:before="0"/>
        <w:ind w:left="357" w:hanging="357"/>
        <w:outlineLvl w:val="0"/>
        <w:rPr>
          <w:rFonts w:asciiTheme="minorHAnsi" w:hAnsiTheme="minorHAnsi" w:cstheme="minorHAnsi"/>
          <w:lang w:val="es-ES"/>
        </w:rPr>
      </w:pPr>
      <w:r w:rsidRPr="004073E9">
        <w:rPr>
          <w:rFonts w:asciiTheme="minorHAnsi" w:hAnsiTheme="minorHAnsi" w:cstheme="minorHAnsi"/>
          <w:lang w:val="es-ES"/>
        </w:rPr>
        <w:t>Abreviaciones y Acrónimos</w:t>
      </w:r>
    </w:p>
    <w:p w14:paraId="1BBAD52F" w14:textId="77777777" w:rsidR="00B27F54" w:rsidRPr="004073E9" w:rsidRDefault="00B27F54" w:rsidP="00AF6199">
      <w:pPr>
        <w:pStyle w:val="icsmbodytext"/>
        <w:ind w:firstLine="0"/>
        <w:rPr>
          <w:rFonts w:asciiTheme="minorHAnsi" w:hAnsiTheme="minorHAnsi" w:cstheme="minorHAnsi"/>
          <w:lang w:val="es-ES"/>
        </w:rPr>
      </w:pPr>
      <w:r w:rsidRPr="004073E9">
        <w:rPr>
          <w:rFonts w:asciiTheme="minorHAnsi" w:hAnsiTheme="minorHAnsi" w:cstheme="minorHAnsi"/>
          <w:lang w:val="es-ES"/>
        </w:rPr>
        <w:t xml:space="preserve">Defina las abreviaciones y acrónimos la primera vez que se usan en el texto, incluso después de que ya hayan sido definidos en el resumen. Abreviaciones que incorporen periodos no deben tener espacios: escriba “C.N.R.S.,” no “C. N. R. S.” No utilice abreviaciones en el título salvo que sea inevitable. </w:t>
      </w:r>
    </w:p>
    <w:p w14:paraId="05B1D210" w14:textId="77777777" w:rsidR="00B27F54" w:rsidRPr="004073E9" w:rsidRDefault="00B27F54" w:rsidP="00B27F54">
      <w:pPr>
        <w:pStyle w:val="icsmheading1"/>
        <w:rPr>
          <w:rFonts w:asciiTheme="minorHAnsi" w:hAnsiTheme="minorHAnsi" w:cstheme="minorHAnsi"/>
          <w:lang w:val="es-ES"/>
        </w:rPr>
      </w:pPr>
      <w:r w:rsidRPr="004073E9">
        <w:rPr>
          <w:rFonts w:asciiTheme="minorHAnsi" w:hAnsiTheme="minorHAnsi" w:cstheme="minorHAnsi"/>
          <w:lang w:val="es-ES"/>
        </w:rPr>
        <w:t>Agradecimientos</w:t>
      </w:r>
    </w:p>
    <w:p w14:paraId="11D46EFB" w14:textId="0D2D1E60" w:rsidR="00B27F54" w:rsidRPr="004073E9" w:rsidRDefault="00B27F54" w:rsidP="00B27F54">
      <w:pPr>
        <w:pStyle w:val="icsmbodytext"/>
        <w:rPr>
          <w:rFonts w:asciiTheme="minorHAnsi" w:hAnsiTheme="minorHAnsi" w:cstheme="minorHAnsi"/>
          <w:lang w:val="es-ES"/>
        </w:rPr>
      </w:pPr>
      <w:r w:rsidRPr="00597442">
        <w:rPr>
          <w:rFonts w:asciiTheme="minorHAnsi" w:hAnsiTheme="minorHAnsi" w:cstheme="minorHAnsi"/>
          <w:highlight w:val="yellow"/>
          <w:lang w:val="es-ES"/>
        </w:rPr>
        <w:t>Agregue sus agradecimientos hasta la aceptación del manuscrito</w:t>
      </w:r>
      <w:r w:rsidR="003A4FD7" w:rsidRPr="00597442">
        <w:rPr>
          <w:rFonts w:asciiTheme="minorHAnsi" w:hAnsiTheme="minorHAnsi" w:cstheme="minorHAnsi"/>
          <w:highlight w:val="yellow"/>
          <w:lang w:val="es-ES"/>
        </w:rPr>
        <w:t>.</w:t>
      </w:r>
    </w:p>
    <w:p w14:paraId="7E2B74AF" w14:textId="0D574821" w:rsidR="00B27F54" w:rsidRPr="004073E9" w:rsidRDefault="00B27F54" w:rsidP="00597442">
      <w:pPr>
        <w:pStyle w:val="icsmheading1"/>
        <w:rPr>
          <w:rFonts w:asciiTheme="minorHAnsi" w:hAnsiTheme="minorHAnsi" w:cstheme="minorHAnsi"/>
          <w:lang w:val="es-ES"/>
        </w:rPr>
      </w:pPr>
      <w:r w:rsidRPr="004073E9">
        <w:rPr>
          <w:rFonts w:asciiTheme="minorHAnsi" w:hAnsiTheme="minorHAnsi" w:cstheme="minorHAnsi"/>
          <w:lang w:val="es-ES"/>
        </w:rPr>
        <w:t>Referencias</w:t>
      </w:r>
    </w:p>
    <w:p w14:paraId="22CDBE68" w14:textId="77777777" w:rsidR="00597442" w:rsidRPr="00597442" w:rsidRDefault="00597442" w:rsidP="00597442">
      <w:pPr>
        <w:pStyle w:val="icsmreferences"/>
        <w:rPr>
          <w:rFonts w:asciiTheme="minorHAnsi" w:hAnsiTheme="minorHAnsi" w:cstheme="minorHAnsi"/>
          <w:lang w:val="es-MX"/>
        </w:rPr>
      </w:pPr>
      <w:r w:rsidRPr="00597442">
        <w:rPr>
          <w:rFonts w:asciiTheme="minorHAnsi" w:hAnsiTheme="minorHAnsi" w:cstheme="minorHAnsi"/>
          <w:lang w:val="es-MX"/>
        </w:rPr>
        <w:t xml:space="preserve">[1] R. C. Baker, “Título del trabajo,” </w:t>
      </w:r>
      <w:r w:rsidRPr="00597442">
        <w:rPr>
          <w:rFonts w:asciiTheme="minorHAnsi" w:hAnsiTheme="minorHAnsi" w:cstheme="minorHAnsi"/>
          <w:i/>
          <w:iCs/>
          <w:lang w:val="es-MX"/>
        </w:rPr>
        <w:t>Nombre de la Revista</w:t>
      </w:r>
      <w:r w:rsidRPr="00597442">
        <w:rPr>
          <w:rFonts w:asciiTheme="minorHAnsi" w:hAnsiTheme="minorHAnsi" w:cstheme="minorHAnsi"/>
          <w:lang w:val="es-MX"/>
        </w:rPr>
        <w:t>, vol. 34, pp. 184–186, 1963.</w:t>
      </w:r>
    </w:p>
    <w:p w14:paraId="4A0E6FDA" w14:textId="77777777" w:rsidR="00597442" w:rsidRPr="00597442" w:rsidRDefault="00597442" w:rsidP="00597442">
      <w:pPr>
        <w:pStyle w:val="icsmreferences"/>
        <w:rPr>
          <w:rFonts w:asciiTheme="minorHAnsi" w:hAnsiTheme="minorHAnsi" w:cstheme="minorHAnsi"/>
          <w:lang w:val="es-MX"/>
        </w:rPr>
      </w:pPr>
      <w:r w:rsidRPr="00597442">
        <w:rPr>
          <w:rFonts w:asciiTheme="minorHAnsi" w:hAnsiTheme="minorHAnsi" w:cstheme="minorHAnsi"/>
          <w:lang w:val="es-MX"/>
        </w:rPr>
        <w:t xml:space="preserve">[2] R. C. Baker, </w:t>
      </w:r>
      <w:r w:rsidRPr="00597442">
        <w:rPr>
          <w:rFonts w:asciiTheme="minorHAnsi" w:hAnsiTheme="minorHAnsi" w:cstheme="minorHAnsi"/>
          <w:i/>
          <w:iCs/>
          <w:lang w:val="es-MX"/>
        </w:rPr>
        <w:t>Título del libro</w:t>
      </w:r>
      <w:r w:rsidRPr="00597442">
        <w:rPr>
          <w:rFonts w:asciiTheme="minorHAnsi" w:hAnsiTheme="minorHAnsi" w:cstheme="minorHAnsi"/>
          <w:lang w:val="es-MX"/>
        </w:rPr>
        <w:t>. Lugar de publicación: Nombre de la editorial, 1963.</w:t>
      </w:r>
    </w:p>
    <w:p w14:paraId="26E5D065" w14:textId="77777777" w:rsidR="00597442" w:rsidRPr="00597442" w:rsidRDefault="00597442" w:rsidP="00597442">
      <w:pPr>
        <w:pStyle w:val="icsmreferences"/>
        <w:rPr>
          <w:rFonts w:asciiTheme="minorHAnsi" w:hAnsiTheme="minorHAnsi" w:cstheme="minorHAnsi"/>
          <w:lang w:val="es-MX"/>
        </w:rPr>
      </w:pPr>
      <w:r w:rsidRPr="00597442">
        <w:rPr>
          <w:rFonts w:asciiTheme="minorHAnsi" w:hAnsiTheme="minorHAnsi" w:cstheme="minorHAnsi"/>
          <w:lang w:val="es-MX"/>
        </w:rPr>
        <w:t xml:space="preserve">[3] P. R. </w:t>
      </w:r>
      <w:proofErr w:type="spellStart"/>
      <w:r w:rsidRPr="00597442">
        <w:rPr>
          <w:rFonts w:asciiTheme="minorHAnsi" w:hAnsiTheme="minorHAnsi" w:cstheme="minorHAnsi"/>
          <w:lang w:val="es-MX"/>
        </w:rPr>
        <w:t>Dog</w:t>
      </w:r>
      <w:proofErr w:type="spellEnd"/>
      <w:r w:rsidRPr="00597442">
        <w:rPr>
          <w:rFonts w:asciiTheme="minorHAnsi" w:hAnsiTheme="minorHAnsi" w:cstheme="minorHAnsi"/>
          <w:lang w:val="es-MX"/>
        </w:rPr>
        <w:t xml:space="preserve">, “Título del capítulo,” in </w:t>
      </w:r>
      <w:r w:rsidRPr="00597442">
        <w:rPr>
          <w:rFonts w:asciiTheme="minorHAnsi" w:hAnsiTheme="minorHAnsi" w:cstheme="minorHAnsi"/>
          <w:i/>
          <w:iCs/>
          <w:lang w:val="es-MX"/>
        </w:rPr>
        <w:t>Título del libro</w:t>
      </w:r>
      <w:r w:rsidRPr="00597442">
        <w:rPr>
          <w:rFonts w:asciiTheme="minorHAnsi" w:hAnsiTheme="minorHAnsi" w:cstheme="minorHAnsi"/>
          <w:lang w:val="es-MX"/>
        </w:rPr>
        <w:t>, Editor, Ed., vol. II. Lugar de publicación: Nombre de la editorial, 1958, ch. 7, pp. 56–98.</w:t>
      </w:r>
    </w:p>
    <w:p w14:paraId="59787022" w14:textId="77777777" w:rsidR="00597442" w:rsidRPr="00597442" w:rsidRDefault="00597442" w:rsidP="00597442">
      <w:pPr>
        <w:pStyle w:val="icsmreferences"/>
        <w:rPr>
          <w:rFonts w:asciiTheme="minorHAnsi" w:hAnsiTheme="minorHAnsi" w:cstheme="minorHAnsi"/>
          <w:lang w:val="es-MX"/>
        </w:rPr>
      </w:pPr>
      <w:r w:rsidRPr="00597442">
        <w:rPr>
          <w:rFonts w:asciiTheme="minorHAnsi" w:hAnsiTheme="minorHAnsi" w:cstheme="minorHAnsi"/>
          <w:lang w:val="es-MX"/>
        </w:rPr>
        <w:t xml:space="preserve">[4] F. J. García, </w:t>
      </w:r>
      <w:r w:rsidRPr="00597442">
        <w:rPr>
          <w:rFonts w:asciiTheme="minorHAnsi" w:hAnsiTheme="minorHAnsi" w:cstheme="minorHAnsi"/>
          <w:i/>
          <w:iCs/>
          <w:lang w:val="es-MX"/>
        </w:rPr>
        <w:t>Título del libro</w:t>
      </w:r>
      <w:r w:rsidRPr="00597442">
        <w:rPr>
          <w:rFonts w:asciiTheme="minorHAnsi" w:hAnsiTheme="minorHAnsi" w:cstheme="minorHAnsi"/>
          <w:lang w:val="es-MX"/>
        </w:rPr>
        <w:t>. Lugar de publicación: Nombre de la editorial, 2007.</w:t>
      </w:r>
    </w:p>
    <w:p w14:paraId="7C72A017" w14:textId="77777777" w:rsidR="00597442" w:rsidRPr="00597442" w:rsidRDefault="00597442" w:rsidP="00597442">
      <w:pPr>
        <w:pStyle w:val="icsmreferences"/>
        <w:rPr>
          <w:rFonts w:asciiTheme="minorHAnsi" w:hAnsiTheme="minorHAnsi" w:cstheme="minorHAnsi"/>
          <w:lang w:val="es-MX"/>
        </w:rPr>
      </w:pPr>
      <w:r w:rsidRPr="00597442">
        <w:rPr>
          <w:rFonts w:asciiTheme="minorHAnsi" w:hAnsiTheme="minorHAnsi" w:cstheme="minorHAnsi"/>
          <w:lang w:val="es-MX"/>
        </w:rPr>
        <w:t xml:space="preserve">[5] F. J. García and R. Martínez, “Título del trabajo,” </w:t>
      </w:r>
      <w:r w:rsidRPr="00597442">
        <w:rPr>
          <w:rFonts w:asciiTheme="minorHAnsi" w:hAnsiTheme="minorHAnsi" w:cstheme="minorHAnsi"/>
          <w:i/>
          <w:iCs/>
          <w:lang w:val="es-MX"/>
        </w:rPr>
        <w:t>Nombre de la Revista</w:t>
      </w:r>
      <w:r w:rsidRPr="00597442">
        <w:rPr>
          <w:rFonts w:asciiTheme="minorHAnsi" w:hAnsiTheme="minorHAnsi" w:cstheme="minorHAnsi"/>
          <w:lang w:val="es-MX"/>
        </w:rPr>
        <w:t xml:space="preserve">, vol. número volumen, pp. números de página, 2008, </w:t>
      </w:r>
      <w:proofErr w:type="spellStart"/>
      <w:r w:rsidRPr="00597442">
        <w:rPr>
          <w:rFonts w:asciiTheme="minorHAnsi" w:hAnsiTheme="minorHAnsi" w:cstheme="minorHAnsi"/>
          <w:lang w:val="es-MX"/>
        </w:rPr>
        <w:t>doi</w:t>
      </w:r>
      <w:proofErr w:type="spellEnd"/>
      <w:r w:rsidRPr="00597442">
        <w:rPr>
          <w:rFonts w:asciiTheme="minorHAnsi" w:hAnsiTheme="minorHAnsi" w:cstheme="minorHAnsi"/>
          <w:lang w:val="es-MX"/>
        </w:rPr>
        <w:t>: 10.3923/ijbc.2010.190.202.</w:t>
      </w:r>
    </w:p>
    <w:p w14:paraId="54748718" w14:textId="77777777" w:rsidR="00597442" w:rsidRPr="00597442" w:rsidRDefault="00597442" w:rsidP="00597442">
      <w:pPr>
        <w:pStyle w:val="icsmreferences"/>
        <w:rPr>
          <w:rFonts w:asciiTheme="minorHAnsi" w:hAnsiTheme="minorHAnsi" w:cstheme="minorHAnsi"/>
          <w:lang w:val="es-MX"/>
        </w:rPr>
      </w:pPr>
      <w:r w:rsidRPr="00597442">
        <w:rPr>
          <w:rFonts w:asciiTheme="minorHAnsi" w:hAnsiTheme="minorHAnsi" w:cstheme="minorHAnsi"/>
          <w:lang w:val="es-MX"/>
        </w:rPr>
        <w:t xml:space="preserve">[6] F. J. García and R. Martínez, “Título del trabajo,” </w:t>
      </w:r>
      <w:r w:rsidRPr="00597442">
        <w:rPr>
          <w:rFonts w:asciiTheme="minorHAnsi" w:hAnsiTheme="minorHAnsi" w:cstheme="minorHAnsi"/>
          <w:i/>
          <w:iCs/>
          <w:lang w:val="es-MX"/>
        </w:rPr>
        <w:t>Nombre de la Revista</w:t>
      </w:r>
      <w:r w:rsidRPr="00597442">
        <w:rPr>
          <w:rFonts w:asciiTheme="minorHAnsi" w:hAnsiTheme="minorHAnsi" w:cstheme="minorHAnsi"/>
          <w:lang w:val="es-MX"/>
        </w:rPr>
        <w:t xml:space="preserve">, vol. número volumen, pp. números de página, 2008, </w:t>
      </w:r>
      <w:proofErr w:type="spellStart"/>
      <w:r w:rsidRPr="00597442">
        <w:rPr>
          <w:rFonts w:asciiTheme="minorHAnsi" w:hAnsiTheme="minorHAnsi" w:cstheme="minorHAnsi"/>
          <w:lang w:val="es-MX"/>
        </w:rPr>
        <w:t>doi</w:t>
      </w:r>
      <w:proofErr w:type="spellEnd"/>
      <w:r w:rsidRPr="00597442">
        <w:rPr>
          <w:rFonts w:asciiTheme="minorHAnsi" w:hAnsiTheme="minorHAnsi" w:cstheme="minorHAnsi"/>
          <w:lang w:val="es-MX"/>
        </w:rPr>
        <w:t>: 10.3923/ijbc.2010.190.202.</w:t>
      </w:r>
    </w:p>
    <w:p w14:paraId="156F7D90" w14:textId="77777777" w:rsidR="00597442" w:rsidRPr="00597442" w:rsidRDefault="00597442" w:rsidP="00597442">
      <w:pPr>
        <w:pStyle w:val="icsmreferences"/>
        <w:rPr>
          <w:rFonts w:asciiTheme="minorHAnsi" w:hAnsiTheme="minorHAnsi" w:cstheme="minorHAnsi"/>
          <w:lang w:val="es-MX"/>
        </w:rPr>
      </w:pPr>
      <w:r w:rsidRPr="00597442">
        <w:rPr>
          <w:rFonts w:asciiTheme="minorHAnsi" w:hAnsiTheme="minorHAnsi" w:cstheme="minorHAnsi"/>
          <w:lang w:val="es-MX"/>
        </w:rPr>
        <w:t xml:space="preserve">[7] R. </w:t>
      </w:r>
      <w:proofErr w:type="spellStart"/>
      <w:r w:rsidRPr="00597442">
        <w:rPr>
          <w:rFonts w:asciiTheme="minorHAnsi" w:hAnsiTheme="minorHAnsi" w:cstheme="minorHAnsi"/>
          <w:lang w:val="es-MX"/>
        </w:rPr>
        <w:t>Keohane</w:t>
      </w:r>
      <w:proofErr w:type="spellEnd"/>
      <w:r w:rsidRPr="00597442">
        <w:rPr>
          <w:rFonts w:asciiTheme="minorHAnsi" w:hAnsiTheme="minorHAnsi" w:cstheme="minorHAnsi"/>
          <w:lang w:val="es-MX"/>
        </w:rPr>
        <w:t xml:space="preserve">, </w:t>
      </w:r>
      <w:r w:rsidRPr="00597442">
        <w:rPr>
          <w:rFonts w:asciiTheme="minorHAnsi" w:hAnsiTheme="minorHAnsi" w:cstheme="minorHAnsi"/>
          <w:i/>
          <w:iCs/>
          <w:lang w:val="es-MX"/>
        </w:rPr>
        <w:t>Título del libro</w:t>
      </w:r>
      <w:r w:rsidRPr="00597442">
        <w:rPr>
          <w:rFonts w:asciiTheme="minorHAnsi" w:hAnsiTheme="minorHAnsi" w:cstheme="minorHAnsi"/>
          <w:lang w:val="es-MX"/>
        </w:rPr>
        <w:t>. Lugar de publicación: Nombre de la editorial, 1958.</w:t>
      </w:r>
    </w:p>
    <w:p w14:paraId="64285D7A" w14:textId="77777777" w:rsidR="00B27F54" w:rsidRPr="00597442" w:rsidRDefault="00B27F54" w:rsidP="00B27F54">
      <w:pPr>
        <w:pStyle w:val="icsmreferences"/>
        <w:rPr>
          <w:rFonts w:asciiTheme="minorHAnsi" w:hAnsiTheme="minorHAnsi" w:cstheme="minorHAnsi"/>
          <w:sz w:val="20"/>
          <w:lang w:val="es-MX"/>
        </w:rPr>
        <w:sectPr w:rsidR="00B27F54" w:rsidRPr="00597442" w:rsidSect="00BD05B0">
          <w:footnotePr>
            <w:numFmt w:val="chicago"/>
            <w:numRestart w:val="eachPage"/>
          </w:footnotePr>
          <w:type w:val="continuous"/>
          <w:pgSz w:w="11906" w:h="16838" w:code="9"/>
          <w:pgMar w:top="1134" w:right="851" w:bottom="1134" w:left="765" w:header="1021" w:footer="720" w:gutter="0"/>
          <w:cols w:space="340"/>
        </w:sectPr>
      </w:pPr>
    </w:p>
    <w:p w14:paraId="7B96ED8E" w14:textId="77777777" w:rsidR="00B27F54" w:rsidRPr="004073E9" w:rsidRDefault="00B27F54" w:rsidP="00B27F54">
      <w:pPr>
        <w:pStyle w:val="icsmreferences"/>
        <w:ind w:left="0" w:firstLine="0"/>
        <w:jc w:val="center"/>
        <w:rPr>
          <w:rFonts w:asciiTheme="minorHAnsi" w:hAnsiTheme="minorHAnsi" w:cstheme="minorHAnsi"/>
          <w:sz w:val="20"/>
          <w:lang w:val="es-ES"/>
        </w:rPr>
      </w:pPr>
    </w:p>
    <w:p w14:paraId="50212F26" w14:textId="77777777" w:rsidR="00BD05B0" w:rsidRDefault="00BD05B0" w:rsidP="00B27F54">
      <w:pPr>
        <w:pStyle w:val="icsmreferences"/>
        <w:ind w:left="0" w:firstLine="0"/>
        <w:jc w:val="center"/>
        <w:rPr>
          <w:rFonts w:asciiTheme="minorHAnsi" w:hAnsiTheme="minorHAnsi" w:cstheme="minorHAnsi"/>
          <w:lang w:val="es-ES"/>
        </w:rPr>
        <w:sectPr w:rsidR="00BD05B0" w:rsidSect="00BD05B0">
          <w:footnotePr>
            <w:numFmt w:val="chicago"/>
            <w:numRestart w:val="eachPage"/>
          </w:footnotePr>
          <w:type w:val="continuous"/>
          <w:pgSz w:w="11906" w:h="16838" w:code="9"/>
          <w:pgMar w:top="1021" w:right="737" w:bottom="1247" w:left="737" w:header="720" w:footer="720" w:gutter="0"/>
          <w:cols w:space="480"/>
        </w:sectPr>
      </w:pPr>
    </w:p>
    <w:p w14:paraId="6786E9EB" w14:textId="6876DCD2" w:rsidR="00901544" w:rsidRPr="004073E9" w:rsidRDefault="00901544">
      <w:pPr>
        <w:rPr>
          <w:rFonts w:asciiTheme="minorHAnsi" w:hAnsiTheme="minorHAnsi" w:cstheme="minorHAnsi"/>
          <w:sz w:val="16"/>
          <w:lang w:val="es-ES"/>
        </w:rPr>
      </w:pPr>
    </w:p>
    <w:p w14:paraId="436AC46D" w14:textId="77777777" w:rsidR="00901544" w:rsidRPr="004073E9" w:rsidRDefault="00901544" w:rsidP="00B27F54">
      <w:pPr>
        <w:pStyle w:val="icsmreferences"/>
        <w:ind w:left="0" w:firstLine="0"/>
        <w:jc w:val="center"/>
        <w:rPr>
          <w:rFonts w:asciiTheme="minorHAnsi" w:hAnsiTheme="minorHAnsi" w:cstheme="minorHAnsi"/>
          <w:lang w:val="es-ES"/>
        </w:rPr>
      </w:pPr>
    </w:p>
    <w:p w14:paraId="250B37BE" w14:textId="414545F5" w:rsidR="00BD05B0" w:rsidRDefault="00BD05B0">
      <w:pPr>
        <w:rPr>
          <w:rFonts w:asciiTheme="minorHAnsi" w:hAnsiTheme="minorHAnsi" w:cstheme="minorHAnsi"/>
          <w:lang w:val="es-ES"/>
        </w:rPr>
      </w:pPr>
      <w:r>
        <w:rPr>
          <w:rFonts w:asciiTheme="minorHAnsi" w:hAnsiTheme="minorHAnsi" w:cstheme="minorHAnsi"/>
          <w:lang w:val="es-ES"/>
        </w:rPr>
        <w:br w:type="page"/>
      </w:r>
    </w:p>
    <w:p w14:paraId="1999A97D" w14:textId="77777777" w:rsidR="00901544" w:rsidRPr="004073E9" w:rsidRDefault="00901544" w:rsidP="00901544">
      <w:pPr>
        <w:pStyle w:val="icsmbodytext"/>
        <w:spacing w:after="240"/>
        <w:ind w:left="240" w:firstLine="0"/>
        <w:rPr>
          <w:rFonts w:asciiTheme="minorHAnsi" w:hAnsiTheme="minorHAnsi" w:cstheme="minorHAnsi"/>
          <w:lang w:val="es-ES"/>
        </w:rPr>
      </w:pPr>
    </w:p>
    <w:p w14:paraId="3A664565" w14:textId="7CB8ADEA" w:rsidR="00901544" w:rsidRPr="004073E9" w:rsidRDefault="003A4FD7" w:rsidP="003A4FD7">
      <w:pPr>
        <w:pStyle w:val="icsmbodytext"/>
        <w:spacing w:after="240"/>
        <w:ind w:left="240" w:firstLine="0"/>
        <w:jc w:val="center"/>
        <w:rPr>
          <w:rFonts w:asciiTheme="minorHAnsi" w:hAnsiTheme="minorHAnsi" w:cstheme="minorHAnsi"/>
          <w:b/>
          <w:bCs/>
          <w:lang w:val="es-ES"/>
        </w:rPr>
      </w:pPr>
      <w:r w:rsidRPr="004073E9">
        <w:rPr>
          <w:rFonts w:asciiTheme="minorHAnsi" w:hAnsiTheme="minorHAnsi" w:cstheme="minorHAnsi"/>
          <w:b/>
          <w:bCs/>
          <w:lang w:val="es-ES"/>
        </w:rPr>
        <w:t>FIGURAS Y TABLAS</w:t>
      </w:r>
    </w:p>
    <w:p w14:paraId="4BD14265" w14:textId="4D2EB643" w:rsidR="003A4FD7" w:rsidRPr="00BD05B0" w:rsidRDefault="00AF6199" w:rsidP="003A4FD7">
      <w:pPr>
        <w:pStyle w:val="icsmreferences"/>
        <w:ind w:left="0" w:firstLine="0"/>
        <w:jc w:val="center"/>
        <w:rPr>
          <w:rFonts w:asciiTheme="minorHAnsi" w:hAnsiTheme="minorHAnsi" w:cstheme="minorHAnsi"/>
          <w:sz w:val="20"/>
          <w:lang w:val="es-ES"/>
        </w:rPr>
      </w:pPr>
      <w:r w:rsidRPr="00BD05B0">
        <w:rPr>
          <w:rFonts w:asciiTheme="minorHAnsi" w:hAnsiTheme="minorHAnsi" w:cstheme="minorHAnsi"/>
          <w:sz w:val="20"/>
          <w:lang w:val="es-ES"/>
        </w:rPr>
        <w:t>(</w:t>
      </w:r>
      <w:r w:rsidR="003A4FD7" w:rsidRPr="00BD05B0">
        <w:rPr>
          <w:rFonts w:asciiTheme="minorHAnsi" w:hAnsiTheme="minorHAnsi" w:cstheme="minorHAnsi"/>
          <w:sz w:val="20"/>
          <w:lang w:val="es-ES"/>
        </w:rPr>
        <w:t>Las figuras y tablas van al final del trabajo solo para la revisión. Una vez aceptado, la versión definitiva tendrá las tablas y figuras lo más cercano a la primera referencia que se haga a éstas</w:t>
      </w:r>
      <w:r w:rsidRPr="00BD05B0">
        <w:rPr>
          <w:rFonts w:asciiTheme="minorHAnsi" w:hAnsiTheme="minorHAnsi" w:cstheme="minorHAnsi"/>
          <w:sz w:val="20"/>
          <w:lang w:val="es-ES"/>
        </w:rPr>
        <w:t>)</w:t>
      </w:r>
    </w:p>
    <w:p w14:paraId="00811793" w14:textId="77777777" w:rsidR="00901544" w:rsidRPr="00BD05B0" w:rsidRDefault="00901544" w:rsidP="00901544">
      <w:pPr>
        <w:pStyle w:val="icsmbodytext"/>
        <w:spacing w:after="240"/>
        <w:ind w:left="240" w:firstLine="0"/>
        <w:rPr>
          <w:rFonts w:asciiTheme="minorHAnsi" w:hAnsiTheme="minorHAnsi" w:cstheme="minorHAnsi"/>
          <w:lang w:val="es-ES"/>
        </w:rPr>
      </w:pPr>
    </w:p>
    <w:p w14:paraId="73721ABF" w14:textId="77777777" w:rsidR="00901544" w:rsidRPr="004073E9" w:rsidRDefault="00901544" w:rsidP="00901544">
      <w:pPr>
        <w:pStyle w:val="icsmbodytext"/>
        <w:spacing w:after="240"/>
        <w:ind w:left="240" w:firstLine="0"/>
        <w:rPr>
          <w:rFonts w:asciiTheme="minorHAnsi" w:hAnsiTheme="minorHAnsi" w:cstheme="minorHAnsi"/>
          <w:lang w:val="es-ES"/>
        </w:rPr>
      </w:pPr>
    </w:p>
    <w:p w14:paraId="7B790200" w14:textId="77777777" w:rsidR="00901544" w:rsidRPr="004073E9" w:rsidRDefault="00901544" w:rsidP="00901544">
      <w:pPr>
        <w:pStyle w:val="icsmbodytext"/>
        <w:spacing w:after="240"/>
        <w:ind w:left="240" w:firstLine="0"/>
        <w:rPr>
          <w:rFonts w:asciiTheme="minorHAnsi" w:hAnsiTheme="minorHAnsi" w:cstheme="minorHAnsi"/>
          <w:lang w:val="es-ES"/>
        </w:rPr>
      </w:pPr>
    </w:p>
    <w:p w14:paraId="6C4EC60A" w14:textId="687D0212" w:rsidR="00901544" w:rsidRPr="004073E9" w:rsidRDefault="00901544" w:rsidP="00901544">
      <w:pPr>
        <w:pStyle w:val="icsmbodytext"/>
        <w:spacing w:after="240"/>
        <w:ind w:left="240" w:firstLine="0"/>
        <w:jc w:val="center"/>
        <w:rPr>
          <w:rFonts w:asciiTheme="minorHAnsi" w:hAnsiTheme="minorHAnsi" w:cstheme="minorHAnsi"/>
          <w:lang w:val="es-ES"/>
        </w:rPr>
      </w:pPr>
      <w:r w:rsidRPr="004073E9">
        <w:rPr>
          <w:rFonts w:asciiTheme="minorHAnsi" w:hAnsiTheme="minorHAnsi" w:cstheme="minorHAnsi"/>
          <w:noProof/>
          <w:lang w:val="es-ES"/>
        </w:rPr>
        <w:drawing>
          <wp:inline distT="0" distB="0" distL="0" distR="0" wp14:anchorId="084553D7" wp14:editId="3CE9981A">
            <wp:extent cx="2804160" cy="1743710"/>
            <wp:effectExtent l="0" t="0" r="0" b="8890"/>
            <wp:docPr id="21169958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04160" cy="1743710"/>
                    </a:xfrm>
                    <a:prstGeom prst="rect">
                      <a:avLst/>
                    </a:prstGeom>
                    <a:noFill/>
                  </pic:spPr>
                </pic:pic>
              </a:graphicData>
            </a:graphic>
          </wp:inline>
        </w:drawing>
      </w:r>
    </w:p>
    <w:p w14:paraId="73EC694E" w14:textId="3707DFF3" w:rsidR="00901544" w:rsidRPr="004073E9" w:rsidRDefault="00901544" w:rsidP="00901544">
      <w:pPr>
        <w:pStyle w:val="icsmreferences"/>
        <w:ind w:left="0" w:firstLine="0"/>
        <w:jc w:val="center"/>
        <w:rPr>
          <w:rFonts w:asciiTheme="minorHAnsi" w:hAnsiTheme="minorHAnsi" w:cstheme="minorHAnsi"/>
          <w:b/>
          <w:bCs/>
          <w:sz w:val="18"/>
          <w:szCs w:val="18"/>
          <w:lang w:val="es-MX"/>
        </w:rPr>
      </w:pPr>
      <w:r w:rsidRPr="004073E9">
        <w:rPr>
          <w:rFonts w:asciiTheme="minorHAnsi" w:hAnsiTheme="minorHAnsi" w:cstheme="minorHAnsi"/>
          <w:b/>
          <w:bCs/>
          <w:sz w:val="18"/>
          <w:szCs w:val="18"/>
          <w:lang w:val="es-MX"/>
        </w:rPr>
        <w:t xml:space="preserve">Figura 1: </w:t>
      </w:r>
      <w:r w:rsidR="003A4FD7" w:rsidRPr="004073E9">
        <w:rPr>
          <w:rFonts w:asciiTheme="minorHAnsi" w:hAnsiTheme="minorHAnsi" w:cstheme="minorHAnsi"/>
          <w:b/>
          <w:bCs/>
          <w:sz w:val="18"/>
          <w:szCs w:val="18"/>
          <w:lang w:val="es-MX"/>
        </w:rPr>
        <w:t xml:space="preserve">Ejemplo de una figura </w:t>
      </w:r>
    </w:p>
    <w:p w14:paraId="7F51E3D9" w14:textId="77777777" w:rsidR="00901544" w:rsidRPr="004073E9" w:rsidRDefault="00901544" w:rsidP="00901544">
      <w:pPr>
        <w:pStyle w:val="icsmreferences"/>
        <w:ind w:left="0" w:firstLine="0"/>
        <w:jc w:val="center"/>
        <w:rPr>
          <w:rFonts w:asciiTheme="minorHAnsi" w:hAnsiTheme="minorHAnsi" w:cstheme="minorHAnsi"/>
          <w:szCs w:val="16"/>
          <w:lang w:val="es-MX"/>
        </w:rPr>
      </w:pPr>
    </w:p>
    <w:p w14:paraId="05CA5080" w14:textId="77777777" w:rsidR="00901544" w:rsidRPr="004073E9" w:rsidRDefault="00901544" w:rsidP="00901544">
      <w:pPr>
        <w:pStyle w:val="icsmreferences"/>
        <w:ind w:left="0" w:firstLine="0"/>
        <w:jc w:val="center"/>
        <w:rPr>
          <w:rFonts w:asciiTheme="minorHAnsi" w:hAnsiTheme="minorHAnsi" w:cstheme="minorHAnsi"/>
          <w:lang w:val="es-ES"/>
        </w:rPr>
      </w:pPr>
    </w:p>
    <w:p w14:paraId="384D3020" w14:textId="77777777" w:rsidR="00AF6199" w:rsidRPr="004073E9" w:rsidRDefault="00AF6199" w:rsidP="00901544">
      <w:pPr>
        <w:pStyle w:val="icsmreferences"/>
        <w:ind w:left="0" w:firstLine="0"/>
        <w:jc w:val="center"/>
        <w:rPr>
          <w:rFonts w:asciiTheme="minorHAnsi" w:hAnsiTheme="minorHAnsi" w:cstheme="minorHAnsi"/>
          <w:lang w:val="es-ES"/>
        </w:rPr>
      </w:pPr>
    </w:p>
    <w:p w14:paraId="04E34E17" w14:textId="77777777" w:rsidR="00AF6199" w:rsidRPr="004073E9" w:rsidRDefault="00AF6199" w:rsidP="00901544">
      <w:pPr>
        <w:pStyle w:val="icsmreferences"/>
        <w:ind w:left="0" w:firstLine="0"/>
        <w:jc w:val="center"/>
        <w:rPr>
          <w:rFonts w:asciiTheme="minorHAnsi" w:hAnsiTheme="minorHAnsi" w:cstheme="minorHAnsi"/>
          <w:lang w:val="es-ES"/>
        </w:rPr>
      </w:pPr>
    </w:p>
    <w:p w14:paraId="30F7D0A3" w14:textId="77777777" w:rsidR="00AF6199" w:rsidRPr="004073E9" w:rsidRDefault="00AF6199" w:rsidP="00901544">
      <w:pPr>
        <w:pStyle w:val="icsmreferences"/>
        <w:ind w:left="0" w:firstLine="0"/>
        <w:jc w:val="center"/>
        <w:rPr>
          <w:rFonts w:asciiTheme="minorHAnsi" w:hAnsiTheme="minorHAnsi" w:cstheme="minorHAnsi"/>
          <w:lang w:val="es-ES"/>
        </w:rPr>
      </w:pPr>
    </w:p>
    <w:p w14:paraId="12C279C0" w14:textId="77777777" w:rsidR="00AF6199" w:rsidRPr="004073E9" w:rsidRDefault="00AF6199" w:rsidP="00901544">
      <w:pPr>
        <w:pStyle w:val="icsmreferences"/>
        <w:ind w:left="0" w:firstLine="0"/>
        <w:jc w:val="center"/>
        <w:rPr>
          <w:rFonts w:asciiTheme="minorHAnsi" w:hAnsiTheme="minorHAnsi" w:cstheme="minorHAnsi"/>
          <w:lang w:val="es-ES"/>
        </w:rPr>
      </w:pPr>
    </w:p>
    <w:p w14:paraId="371F6D5D" w14:textId="77777777" w:rsidR="00AF6199" w:rsidRPr="004073E9" w:rsidRDefault="00AF6199" w:rsidP="00901544">
      <w:pPr>
        <w:pStyle w:val="icsmreferences"/>
        <w:ind w:left="0" w:firstLine="0"/>
        <w:jc w:val="center"/>
        <w:rPr>
          <w:rFonts w:asciiTheme="minorHAnsi" w:hAnsiTheme="minorHAnsi" w:cstheme="minorHAnsi"/>
          <w:lang w:val="es-ES"/>
        </w:rPr>
      </w:pPr>
    </w:p>
    <w:p w14:paraId="392F4494" w14:textId="77777777" w:rsidR="00AF6199" w:rsidRPr="004073E9" w:rsidRDefault="00AF6199" w:rsidP="00901544">
      <w:pPr>
        <w:pStyle w:val="icsmreferences"/>
        <w:ind w:left="0" w:firstLine="0"/>
        <w:jc w:val="center"/>
        <w:rPr>
          <w:rFonts w:asciiTheme="minorHAnsi" w:hAnsiTheme="minorHAnsi" w:cstheme="minorHAnsi"/>
          <w:lang w:val="es-ES"/>
        </w:rPr>
      </w:pPr>
    </w:p>
    <w:p w14:paraId="2EA89878" w14:textId="77777777" w:rsidR="00AF6199" w:rsidRPr="004073E9" w:rsidRDefault="00AF6199" w:rsidP="00901544">
      <w:pPr>
        <w:pStyle w:val="icsmreferences"/>
        <w:ind w:left="0" w:firstLine="0"/>
        <w:jc w:val="center"/>
        <w:rPr>
          <w:rFonts w:asciiTheme="minorHAnsi" w:hAnsiTheme="minorHAnsi" w:cstheme="minorHAnsi"/>
          <w:lang w:val="es-ES"/>
        </w:rPr>
      </w:pPr>
    </w:p>
    <w:p w14:paraId="07DF8558" w14:textId="77777777" w:rsidR="00901544" w:rsidRPr="004073E9" w:rsidRDefault="00901544" w:rsidP="00B27F54">
      <w:pPr>
        <w:pStyle w:val="icsmreferences"/>
        <w:ind w:left="0" w:firstLine="0"/>
        <w:jc w:val="center"/>
        <w:rPr>
          <w:rFonts w:asciiTheme="minorHAnsi" w:hAnsiTheme="minorHAnsi" w:cstheme="minorHAnsi"/>
          <w:lang w:val="es-ES"/>
        </w:rPr>
      </w:pPr>
    </w:p>
    <w:p w14:paraId="5C7833F2" w14:textId="4DD94A1F" w:rsidR="00901544" w:rsidRPr="004073E9" w:rsidRDefault="00901544" w:rsidP="00B27F54">
      <w:pPr>
        <w:pStyle w:val="icsmreferences"/>
        <w:ind w:left="0" w:firstLine="0"/>
        <w:jc w:val="center"/>
        <w:rPr>
          <w:rFonts w:asciiTheme="minorHAnsi" w:hAnsiTheme="minorHAnsi" w:cstheme="minorHAnsi"/>
          <w:lang w:val="es-ES"/>
        </w:rPr>
      </w:pPr>
      <w:r w:rsidRPr="004073E9">
        <w:rPr>
          <w:rFonts w:asciiTheme="minorHAnsi" w:hAnsiTheme="minorHAnsi" w:cstheme="minorHAnsi"/>
          <w:noProof/>
        </w:rPr>
        <w:drawing>
          <wp:inline distT="0" distB="0" distL="0" distR="0" wp14:anchorId="23FD75C8" wp14:editId="200C3212">
            <wp:extent cx="5076190" cy="2523809"/>
            <wp:effectExtent l="0" t="0" r="0" b="0"/>
            <wp:docPr id="872849376"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849376" name="Imagen 1" descr="Diagrama&#10;&#10;El contenido generado por IA puede ser incorrecto."/>
                    <pic:cNvPicPr/>
                  </pic:nvPicPr>
                  <pic:blipFill>
                    <a:blip r:embed="rId13"/>
                    <a:stretch>
                      <a:fillRect/>
                    </a:stretch>
                  </pic:blipFill>
                  <pic:spPr>
                    <a:xfrm>
                      <a:off x="0" y="0"/>
                      <a:ext cx="5076190" cy="2523809"/>
                    </a:xfrm>
                    <a:prstGeom prst="rect">
                      <a:avLst/>
                    </a:prstGeom>
                  </pic:spPr>
                </pic:pic>
              </a:graphicData>
            </a:graphic>
          </wp:inline>
        </w:drawing>
      </w:r>
    </w:p>
    <w:p w14:paraId="718D2200" w14:textId="77777777" w:rsidR="00597442" w:rsidRDefault="00597442" w:rsidP="00901544">
      <w:pPr>
        <w:pStyle w:val="icsmreferences"/>
        <w:jc w:val="center"/>
        <w:rPr>
          <w:rFonts w:asciiTheme="minorHAnsi" w:hAnsiTheme="minorHAnsi" w:cstheme="minorHAnsi"/>
          <w:b/>
          <w:bCs/>
          <w:sz w:val="18"/>
          <w:szCs w:val="18"/>
          <w:lang w:val="es-MX"/>
        </w:rPr>
      </w:pPr>
    </w:p>
    <w:p w14:paraId="144FD34C" w14:textId="77777777" w:rsidR="00597442" w:rsidRDefault="00597442" w:rsidP="00901544">
      <w:pPr>
        <w:pStyle w:val="icsmreferences"/>
        <w:jc w:val="center"/>
        <w:rPr>
          <w:rFonts w:asciiTheme="minorHAnsi" w:hAnsiTheme="minorHAnsi" w:cstheme="minorHAnsi"/>
          <w:b/>
          <w:bCs/>
          <w:sz w:val="18"/>
          <w:szCs w:val="18"/>
          <w:lang w:val="es-MX"/>
        </w:rPr>
      </w:pPr>
    </w:p>
    <w:p w14:paraId="354EACB3" w14:textId="1E1613A4" w:rsidR="00901544" w:rsidRPr="004073E9" w:rsidRDefault="00901544" w:rsidP="00BD05B0">
      <w:pPr>
        <w:pStyle w:val="icsmreferences"/>
        <w:jc w:val="center"/>
        <w:rPr>
          <w:rFonts w:asciiTheme="minorHAnsi" w:hAnsiTheme="minorHAnsi" w:cstheme="minorHAnsi"/>
          <w:lang w:val="es-MX"/>
        </w:rPr>
      </w:pPr>
      <w:r w:rsidRPr="004073E9">
        <w:rPr>
          <w:rFonts w:asciiTheme="minorHAnsi" w:hAnsiTheme="minorHAnsi" w:cstheme="minorHAnsi"/>
          <w:b/>
          <w:bCs/>
          <w:sz w:val="18"/>
          <w:szCs w:val="18"/>
          <w:lang w:val="es-MX"/>
        </w:rPr>
        <w:t xml:space="preserve">Figura 2: </w:t>
      </w:r>
      <w:r w:rsidR="00597442">
        <w:rPr>
          <w:rFonts w:asciiTheme="minorHAnsi" w:hAnsiTheme="minorHAnsi" w:cstheme="minorHAnsi"/>
          <w:b/>
          <w:bCs/>
          <w:sz w:val="18"/>
          <w:szCs w:val="18"/>
          <w:lang w:val="es-MX"/>
        </w:rPr>
        <w:t>Ejemplo de</w:t>
      </w:r>
      <w:r w:rsidR="00BD05B0">
        <w:rPr>
          <w:rFonts w:asciiTheme="minorHAnsi" w:hAnsiTheme="minorHAnsi" w:cstheme="minorHAnsi"/>
          <w:b/>
          <w:bCs/>
          <w:sz w:val="18"/>
          <w:szCs w:val="18"/>
          <w:lang w:val="es-MX"/>
        </w:rPr>
        <w:t xml:space="preserve"> </w:t>
      </w:r>
      <w:proofErr w:type="gramStart"/>
      <w:r w:rsidR="00BD05B0">
        <w:rPr>
          <w:rFonts w:asciiTheme="minorHAnsi" w:hAnsiTheme="minorHAnsi" w:cstheme="minorHAnsi"/>
          <w:b/>
          <w:bCs/>
          <w:sz w:val="18"/>
          <w:szCs w:val="18"/>
          <w:lang w:val="es-MX"/>
        </w:rPr>
        <w:t xml:space="preserve">otra </w:t>
      </w:r>
      <w:r w:rsidR="00597442">
        <w:rPr>
          <w:rFonts w:asciiTheme="minorHAnsi" w:hAnsiTheme="minorHAnsi" w:cstheme="minorHAnsi"/>
          <w:b/>
          <w:bCs/>
          <w:sz w:val="18"/>
          <w:szCs w:val="18"/>
          <w:lang w:val="es-MX"/>
        </w:rPr>
        <w:t xml:space="preserve"> f</w:t>
      </w:r>
      <w:r w:rsidRPr="004073E9">
        <w:rPr>
          <w:rFonts w:asciiTheme="minorHAnsi" w:hAnsiTheme="minorHAnsi" w:cstheme="minorHAnsi"/>
          <w:b/>
          <w:bCs/>
          <w:sz w:val="18"/>
          <w:szCs w:val="18"/>
          <w:lang w:val="es-MX"/>
        </w:rPr>
        <w:t>igura</w:t>
      </w:r>
      <w:proofErr w:type="gramEnd"/>
    </w:p>
    <w:p w14:paraId="5454B1B7" w14:textId="77777777" w:rsidR="00B27F54" w:rsidRPr="004073E9" w:rsidRDefault="00B27F54" w:rsidP="00B27F54">
      <w:pPr>
        <w:pStyle w:val="icsmreferences"/>
        <w:ind w:left="0" w:firstLine="0"/>
        <w:jc w:val="center"/>
        <w:rPr>
          <w:rFonts w:asciiTheme="minorHAnsi" w:hAnsiTheme="minorHAnsi" w:cstheme="minorHAnsi"/>
          <w:sz w:val="20"/>
          <w:lang w:val="es-ES"/>
        </w:rPr>
      </w:pPr>
    </w:p>
    <w:p w14:paraId="5032A1A1" w14:textId="77777777" w:rsidR="00541FBC" w:rsidRPr="004073E9" w:rsidRDefault="00541FBC">
      <w:pPr>
        <w:rPr>
          <w:rFonts w:asciiTheme="minorHAnsi" w:hAnsiTheme="minorHAnsi" w:cstheme="minorHAnsi"/>
          <w:lang w:val="es-MX"/>
        </w:rPr>
      </w:pPr>
    </w:p>
    <w:p w14:paraId="05F22EBA" w14:textId="77777777" w:rsidR="00901544" w:rsidRPr="004073E9" w:rsidRDefault="00901544">
      <w:pPr>
        <w:rPr>
          <w:rFonts w:asciiTheme="minorHAnsi" w:hAnsiTheme="minorHAnsi" w:cstheme="minorHAnsi"/>
          <w:lang w:val="es-MX"/>
        </w:rPr>
      </w:pPr>
    </w:p>
    <w:p w14:paraId="5B4A6BAA" w14:textId="77777777" w:rsidR="00901544" w:rsidRPr="004073E9" w:rsidRDefault="00901544" w:rsidP="00901544">
      <w:pPr>
        <w:pStyle w:val="TipoTablaRIAI"/>
        <w:spacing w:after="0"/>
        <w:rPr>
          <w:rFonts w:asciiTheme="minorHAnsi" w:hAnsiTheme="minorHAnsi" w:cstheme="minorHAnsi"/>
          <w:szCs w:val="16"/>
        </w:rPr>
      </w:pPr>
    </w:p>
    <w:p w14:paraId="51112FE6" w14:textId="7B7495B5" w:rsidR="00901544" w:rsidRPr="004073E9" w:rsidRDefault="00901544" w:rsidP="00901544">
      <w:pPr>
        <w:pStyle w:val="TipoTablaRIAI"/>
        <w:spacing w:after="0"/>
        <w:rPr>
          <w:rFonts w:asciiTheme="minorHAnsi" w:hAnsiTheme="minorHAnsi" w:cstheme="minorHAnsi"/>
          <w:szCs w:val="16"/>
        </w:rPr>
      </w:pPr>
    </w:p>
    <w:tbl>
      <w:tblPr>
        <w:tblW w:w="0" w:type="auto"/>
        <w:jc w:val="center"/>
        <w:tblLook w:val="01E0" w:firstRow="1" w:lastRow="1" w:firstColumn="1" w:lastColumn="1" w:noHBand="0" w:noVBand="0"/>
      </w:tblPr>
      <w:tblGrid>
        <w:gridCol w:w="993"/>
        <w:gridCol w:w="850"/>
        <w:gridCol w:w="851"/>
        <w:gridCol w:w="992"/>
        <w:gridCol w:w="1276"/>
      </w:tblGrid>
      <w:tr w:rsidR="00901544" w:rsidRPr="004C429F" w14:paraId="25C00D1F" w14:textId="77777777" w:rsidTr="00901544">
        <w:trPr>
          <w:jc w:val="center"/>
        </w:trPr>
        <w:tc>
          <w:tcPr>
            <w:tcW w:w="4962" w:type="dxa"/>
            <w:gridSpan w:val="5"/>
            <w:tcBorders>
              <w:bottom w:val="single" w:sz="4" w:space="0" w:color="auto"/>
            </w:tcBorders>
            <w:shd w:val="clear" w:color="auto" w:fill="FFFFFF"/>
          </w:tcPr>
          <w:p w14:paraId="37CBEFEC" w14:textId="3846803E" w:rsidR="00901544" w:rsidRPr="004073E9" w:rsidRDefault="00901544" w:rsidP="0087627D">
            <w:pPr>
              <w:autoSpaceDE w:val="0"/>
              <w:autoSpaceDN w:val="0"/>
              <w:jc w:val="center"/>
              <w:rPr>
                <w:rFonts w:asciiTheme="minorHAnsi" w:hAnsiTheme="minorHAnsi" w:cstheme="minorHAnsi"/>
                <w:b/>
                <w:bCs/>
                <w:color w:val="000000"/>
                <w:sz w:val="18"/>
                <w:szCs w:val="18"/>
                <w:lang w:val="es-MX"/>
              </w:rPr>
            </w:pPr>
            <w:r w:rsidRPr="004073E9">
              <w:rPr>
                <w:rFonts w:asciiTheme="minorHAnsi" w:hAnsiTheme="minorHAnsi" w:cstheme="minorHAnsi"/>
                <w:b/>
                <w:bCs/>
                <w:sz w:val="18"/>
                <w:szCs w:val="18"/>
                <w:lang w:val="es-MX"/>
              </w:rPr>
              <w:t xml:space="preserve">Tabla </w:t>
            </w:r>
            <w:r w:rsidRPr="004073E9">
              <w:rPr>
                <w:rFonts w:asciiTheme="minorHAnsi" w:hAnsiTheme="minorHAnsi" w:cstheme="minorHAnsi"/>
                <w:b/>
                <w:bCs/>
                <w:noProof/>
                <w:sz w:val="18"/>
                <w:szCs w:val="18"/>
              </w:rPr>
              <w:fldChar w:fldCharType="begin"/>
            </w:r>
            <w:r w:rsidRPr="004073E9">
              <w:rPr>
                <w:rFonts w:asciiTheme="minorHAnsi" w:hAnsiTheme="minorHAnsi" w:cstheme="minorHAnsi"/>
                <w:b/>
                <w:bCs/>
                <w:noProof/>
                <w:sz w:val="18"/>
                <w:szCs w:val="18"/>
                <w:lang w:val="es-MX"/>
              </w:rPr>
              <w:instrText xml:space="preserve"> SEQ Table \* ARABIC </w:instrText>
            </w:r>
            <w:r w:rsidRPr="004073E9">
              <w:rPr>
                <w:rFonts w:asciiTheme="minorHAnsi" w:hAnsiTheme="minorHAnsi" w:cstheme="minorHAnsi"/>
                <w:b/>
                <w:bCs/>
                <w:noProof/>
                <w:sz w:val="18"/>
                <w:szCs w:val="18"/>
              </w:rPr>
              <w:fldChar w:fldCharType="separate"/>
            </w:r>
            <w:r w:rsidR="004073E9">
              <w:rPr>
                <w:rFonts w:asciiTheme="minorHAnsi" w:hAnsiTheme="minorHAnsi" w:cstheme="minorHAnsi"/>
                <w:b/>
                <w:bCs/>
                <w:noProof/>
                <w:sz w:val="18"/>
                <w:szCs w:val="18"/>
                <w:lang w:val="es-MX"/>
              </w:rPr>
              <w:t>1</w:t>
            </w:r>
            <w:r w:rsidRPr="004073E9">
              <w:rPr>
                <w:rFonts w:asciiTheme="minorHAnsi" w:hAnsiTheme="minorHAnsi" w:cstheme="minorHAnsi"/>
                <w:b/>
                <w:bCs/>
                <w:noProof/>
                <w:sz w:val="18"/>
                <w:szCs w:val="18"/>
              </w:rPr>
              <w:fldChar w:fldCharType="end"/>
            </w:r>
            <w:r w:rsidRPr="004073E9">
              <w:rPr>
                <w:rFonts w:asciiTheme="minorHAnsi" w:hAnsiTheme="minorHAnsi" w:cstheme="minorHAnsi"/>
                <w:b/>
                <w:bCs/>
                <w:sz w:val="18"/>
                <w:szCs w:val="18"/>
                <w:lang w:val="es-MX"/>
              </w:rPr>
              <w:t>: Márgenes de página (cm)</w:t>
            </w:r>
          </w:p>
        </w:tc>
      </w:tr>
      <w:tr w:rsidR="00901544" w:rsidRPr="004073E9" w14:paraId="762F43A0" w14:textId="77777777" w:rsidTr="00901544">
        <w:trPr>
          <w:jc w:val="center"/>
        </w:trPr>
        <w:tc>
          <w:tcPr>
            <w:tcW w:w="993" w:type="dxa"/>
            <w:tcBorders>
              <w:top w:val="single" w:sz="4" w:space="0" w:color="auto"/>
              <w:bottom w:val="single" w:sz="4" w:space="0" w:color="auto"/>
            </w:tcBorders>
            <w:shd w:val="clear" w:color="auto" w:fill="FFFFFF"/>
          </w:tcPr>
          <w:p w14:paraId="1B676DEA"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Página</w:t>
            </w:r>
          </w:p>
        </w:tc>
        <w:tc>
          <w:tcPr>
            <w:tcW w:w="850" w:type="dxa"/>
            <w:tcBorders>
              <w:top w:val="single" w:sz="4" w:space="0" w:color="auto"/>
              <w:bottom w:val="single" w:sz="4" w:space="0" w:color="auto"/>
            </w:tcBorders>
            <w:shd w:val="clear" w:color="auto" w:fill="FFFFFF"/>
          </w:tcPr>
          <w:p w14:paraId="69F057F0"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Arriba</w:t>
            </w:r>
          </w:p>
        </w:tc>
        <w:tc>
          <w:tcPr>
            <w:tcW w:w="851" w:type="dxa"/>
            <w:tcBorders>
              <w:top w:val="single" w:sz="4" w:space="0" w:color="auto"/>
              <w:bottom w:val="single" w:sz="4" w:space="0" w:color="auto"/>
            </w:tcBorders>
            <w:shd w:val="clear" w:color="auto" w:fill="FFFFFF"/>
          </w:tcPr>
          <w:p w14:paraId="446A794A"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Abajo</w:t>
            </w:r>
          </w:p>
        </w:tc>
        <w:tc>
          <w:tcPr>
            <w:tcW w:w="992" w:type="dxa"/>
            <w:tcBorders>
              <w:top w:val="single" w:sz="4" w:space="0" w:color="auto"/>
              <w:bottom w:val="single" w:sz="4" w:space="0" w:color="auto"/>
            </w:tcBorders>
            <w:shd w:val="clear" w:color="auto" w:fill="FFFFFF"/>
          </w:tcPr>
          <w:p w14:paraId="43BBE353"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Izq./Der.</w:t>
            </w:r>
          </w:p>
        </w:tc>
        <w:tc>
          <w:tcPr>
            <w:tcW w:w="1276" w:type="dxa"/>
            <w:tcBorders>
              <w:top w:val="single" w:sz="4" w:space="0" w:color="auto"/>
              <w:bottom w:val="single" w:sz="4" w:space="0" w:color="auto"/>
            </w:tcBorders>
            <w:shd w:val="clear" w:color="auto" w:fill="FFFFFF"/>
          </w:tcPr>
          <w:p w14:paraId="1A0CC005" w14:textId="77777777" w:rsidR="00901544" w:rsidRPr="004073E9" w:rsidRDefault="00901544" w:rsidP="0087627D">
            <w:pPr>
              <w:autoSpaceDE w:val="0"/>
              <w:autoSpaceDN w:val="0"/>
              <w:jc w:val="center"/>
              <w:rPr>
                <w:rFonts w:asciiTheme="minorHAnsi" w:hAnsiTheme="minorHAnsi" w:cstheme="minorHAnsi"/>
                <w:color w:val="000000"/>
                <w:lang w:val="es-ES"/>
              </w:rPr>
            </w:pPr>
          </w:p>
        </w:tc>
      </w:tr>
      <w:tr w:rsidR="00901544" w:rsidRPr="004073E9" w14:paraId="49BE9C3E" w14:textId="77777777" w:rsidTr="00901544">
        <w:trPr>
          <w:jc w:val="center"/>
        </w:trPr>
        <w:tc>
          <w:tcPr>
            <w:tcW w:w="993" w:type="dxa"/>
            <w:tcBorders>
              <w:top w:val="single" w:sz="4" w:space="0" w:color="auto"/>
            </w:tcBorders>
          </w:tcPr>
          <w:p w14:paraId="0E4239BA"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Primera</w:t>
            </w:r>
          </w:p>
        </w:tc>
        <w:tc>
          <w:tcPr>
            <w:tcW w:w="850" w:type="dxa"/>
            <w:tcBorders>
              <w:top w:val="single" w:sz="4" w:space="0" w:color="auto"/>
            </w:tcBorders>
            <w:shd w:val="clear" w:color="auto" w:fill="FFFFFF"/>
          </w:tcPr>
          <w:p w14:paraId="1DAD5DED"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2</w:t>
            </w:r>
          </w:p>
        </w:tc>
        <w:tc>
          <w:tcPr>
            <w:tcW w:w="851" w:type="dxa"/>
            <w:tcBorders>
              <w:top w:val="single" w:sz="4" w:space="0" w:color="auto"/>
            </w:tcBorders>
            <w:shd w:val="clear" w:color="auto" w:fill="FFFFFF"/>
          </w:tcPr>
          <w:p w14:paraId="1EF92045"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2</w:t>
            </w:r>
          </w:p>
        </w:tc>
        <w:tc>
          <w:tcPr>
            <w:tcW w:w="992" w:type="dxa"/>
            <w:tcBorders>
              <w:top w:val="single" w:sz="4" w:space="0" w:color="auto"/>
            </w:tcBorders>
            <w:shd w:val="clear" w:color="auto" w:fill="FFFFFF"/>
          </w:tcPr>
          <w:p w14:paraId="5657C25E"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1.5</w:t>
            </w:r>
          </w:p>
        </w:tc>
        <w:tc>
          <w:tcPr>
            <w:tcW w:w="1276" w:type="dxa"/>
            <w:tcBorders>
              <w:top w:val="single" w:sz="4" w:space="0" w:color="auto"/>
            </w:tcBorders>
            <w:shd w:val="clear" w:color="auto" w:fill="FFFFFF"/>
          </w:tcPr>
          <w:p w14:paraId="7FC87F0A" w14:textId="77777777" w:rsidR="00901544" w:rsidRPr="004073E9" w:rsidRDefault="00901544" w:rsidP="0087627D">
            <w:pPr>
              <w:autoSpaceDE w:val="0"/>
              <w:autoSpaceDN w:val="0"/>
              <w:jc w:val="center"/>
              <w:rPr>
                <w:rFonts w:asciiTheme="minorHAnsi" w:hAnsiTheme="minorHAnsi" w:cstheme="minorHAnsi"/>
                <w:color w:val="000000"/>
                <w:lang w:val="es-ES"/>
              </w:rPr>
            </w:pPr>
          </w:p>
        </w:tc>
      </w:tr>
      <w:tr w:rsidR="00901544" w:rsidRPr="004073E9" w14:paraId="5E310475" w14:textId="77777777" w:rsidTr="00901544">
        <w:trPr>
          <w:jc w:val="center"/>
        </w:trPr>
        <w:tc>
          <w:tcPr>
            <w:tcW w:w="993" w:type="dxa"/>
            <w:tcBorders>
              <w:bottom w:val="single" w:sz="4" w:space="0" w:color="auto"/>
            </w:tcBorders>
            <w:shd w:val="clear" w:color="auto" w:fill="FFFFFF"/>
          </w:tcPr>
          <w:p w14:paraId="307CC8DF"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Resto</w:t>
            </w:r>
          </w:p>
        </w:tc>
        <w:tc>
          <w:tcPr>
            <w:tcW w:w="850" w:type="dxa"/>
            <w:tcBorders>
              <w:bottom w:val="single" w:sz="4" w:space="0" w:color="auto"/>
            </w:tcBorders>
            <w:shd w:val="clear" w:color="auto" w:fill="FFFFFF"/>
          </w:tcPr>
          <w:p w14:paraId="3E32DE64"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2</w:t>
            </w:r>
          </w:p>
        </w:tc>
        <w:tc>
          <w:tcPr>
            <w:tcW w:w="851" w:type="dxa"/>
            <w:tcBorders>
              <w:bottom w:val="single" w:sz="4" w:space="0" w:color="auto"/>
            </w:tcBorders>
            <w:shd w:val="clear" w:color="auto" w:fill="FFFFFF"/>
          </w:tcPr>
          <w:p w14:paraId="408A71D4"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2</w:t>
            </w:r>
          </w:p>
        </w:tc>
        <w:tc>
          <w:tcPr>
            <w:tcW w:w="992" w:type="dxa"/>
            <w:tcBorders>
              <w:bottom w:val="single" w:sz="4" w:space="0" w:color="auto"/>
            </w:tcBorders>
            <w:shd w:val="clear" w:color="auto" w:fill="FFFFFF"/>
          </w:tcPr>
          <w:p w14:paraId="1A3DA124"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1.5</w:t>
            </w:r>
          </w:p>
        </w:tc>
        <w:tc>
          <w:tcPr>
            <w:tcW w:w="1276" w:type="dxa"/>
            <w:tcBorders>
              <w:bottom w:val="single" w:sz="4" w:space="0" w:color="auto"/>
            </w:tcBorders>
            <w:shd w:val="clear" w:color="auto" w:fill="FFFFFF"/>
          </w:tcPr>
          <w:p w14:paraId="495BB4B9" w14:textId="77777777" w:rsidR="00901544" w:rsidRPr="004073E9" w:rsidRDefault="00901544" w:rsidP="0087627D">
            <w:pPr>
              <w:autoSpaceDE w:val="0"/>
              <w:autoSpaceDN w:val="0"/>
              <w:jc w:val="center"/>
              <w:rPr>
                <w:rFonts w:asciiTheme="minorHAnsi" w:hAnsiTheme="minorHAnsi" w:cstheme="minorHAnsi"/>
                <w:color w:val="000000"/>
                <w:lang w:val="es-ES"/>
              </w:rPr>
            </w:pPr>
          </w:p>
        </w:tc>
      </w:tr>
    </w:tbl>
    <w:p w14:paraId="1984E1E2" w14:textId="77777777" w:rsidR="00901544" w:rsidRPr="004073E9" w:rsidRDefault="00901544" w:rsidP="00901544">
      <w:pPr>
        <w:pStyle w:val="icsmbodytext"/>
        <w:rPr>
          <w:rFonts w:asciiTheme="minorHAnsi" w:hAnsiTheme="minorHAnsi" w:cstheme="minorHAnsi"/>
          <w:lang w:val="es-ES"/>
        </w:rPr>
      </w:pPr>
    </w:p>
    <w:p w14:paraId="4A2FA6B5" w14:textId="77777777" w:rsidR="00901544" w:rsidRPr="004073E9" w:rsidRDefault="00901544">
      <w:pPr>
        <w:rPr>
          <w:rFonts w:asciiTheme="minorHAnsi" w:hAnsiTheme="minorHAnsi" w:cstheme="minorHAnsi"/>
          <w:lang w:val="es-MX"/>
        </w:rPr>
      </w:pPr>
    </w:p>
    <w:p w14:paraId="75E48836" w14:textId="77777777" w:rsidR="00901544" w:rsidRPr="004073E9" w:rsidRDefault="00901544">
      <w:pPr>
        <w:rPr>
          <w:rFonts w:asciiTheme="minorHAnsi" w:hAnsiTheme="minorHAnsi" w:cstheme="minorHAnsi"/>
          <w:lang w:val="es-MX"/>
        </w:rPr>
      </w:pPr>
    </w:p>
    <w:p w14:paraId="313FA53E" w14:textId="77777777" w:rsidR="00901544" w:rsidRPr="004073E9" w:rsidRDefault="00901544">
      <w:pPr>
        <w:rPr>
          <w:rFonts w:asciiTheme="minorHAnsi" w:hAnsiTheme="minorHAnsi" w:cstheme="minorHAnsi"/>
          <w:lang w:val="es-MX"/>
        </w:rPr>
      </w:pPr>
    </w:p>
    <w:p w14:paraId="08898F67" w14:textId="77777777" w:rsidR="00AF6199" w:rsidRPr="004073E9" w:rsidRDefault="00AF6199">
      <w:pPr>
        <w:rPr>
          <w:rFonts w:asciiTheme="minorHAnsi" w:hAnsiTheme="minorHAnsi" w:cstheme="minorHAnsi"/>
          <w:lang w:val="es-MX"/>
        </w:rPr>
      </w:pPr>
    </w:p>
    <w:p w14:paraId="1283E0D6" w14:textId="77777777" w:rsidR="00AF6199" w:rsidRPr="004073E9" w:rsidRDefault="00AF6199">
      <w:pPr>
        <w:rPr>
          <w:rFonts w:asciiTheme="minorHAnsi" w:hAnsiTheme="minorHAnsi" w:cstheme="minorHAnsi"/>
          <w:lang w:val="es-MX"/>
        </w:rPr>
      </w:pPr>
    </w:p>
    <w:p w14:paraId="25CC63A8" w14:textId="77777777" w:rsidR="00AF6199" w:rsidRPr="004073E9" w:rsidRDefault="00AF6199">
      <w:pPr>
        <w:rPr>
          <w:rFonts w:asciiTheme="minorHAnsi" w:hAnsiTheme="minorHAnsi" w:cstheme="minorHAnsi"/>
          <w:lang w:val="es-MX"/>
        </w:rPr>
      </w:pPr>
    </w:p>
    <w:p w14:paraId="07D2DAF8" w14:textId="77777777" w:rsidR="00AF6199" w:rsidRPr="004073E9" w:rsidRDefault="00AF6199">
      <w:pPr>
        <w:rPr>
          <w:rFonts w:asciiTheme="minorHAnsi" w:hAnsiTheme="minorHAnsi" w:cstheme="minorHAnsi"/>
          <w:lang w:val="es-MX"/>
        </w:rPr>
      </w:pPr>
    </w:p>
    <w:p w14:paraId="7B92A19F" w14:textId="77777777" w:rsidR="00901544" w:rsidRPr="004073E9" w:rsidRDefault="00901544">
      <w:pPr>
        <w:rPr>
          <w:rFonts w:asciiTheme="minorHAnsi" w:hAnsiTheme="minorHAnsi" w:cstheme="minorHAnsi"/>
          <w:lang w:val="es-MX"/>
        </w:rPr>
      </w:pPr>
    </w:p>
    <w:tbl>
      <w:tblPr>
        <w:tblpPr w:leftFromText="142" w:rightFromText="142" w:vertAnchor="text" w:horzAnchor="margin" w:tblpXSpec="center" w:tblpYSpec="bottom"/>
        <w:tblOverlap w:val="never"/>
        <w:tblW w:w="7800" w:type="dxa"/>
        <w:tblLayout w:type="fixed"/>
        <w:tblLook w:val="01E0" w:firstRow="1" w:lastRow="1" w:firstColumn="1" w:lastColumn="1" w:noHBand="0" w:noVBand="0"/>
      </w:tblPr>
      <w:tblGrid>
        <w:gridCol w:w="866"/>
        <w:gridCol w:w="866"/>
        <w:gridCol w:w="866"/>
        <w:gridCol w:w="866"/>
        <w:gridCol w:w="4336"/>
      </w:tblGrid>
      <w:tr w:rsidR="00901544" w:rsidRPr="004C429F" w14:paraId="0F5AC5BF" w14:textId="77777777" w:rsidTr="00BD05B0">
        <w:trPr>
          <w:trHeight w:val="316"/>
        </w:trPr>
        <w:tc>
          <w:tcPr>
            <w:tcW w:w="7800" w:type="dxa"/>
            <w:gridSpan w:val="5"/>
            <w:tcBorders>
              <w:bottom w:val="single" w:sz="4" w:space="0" w:color="auto"/>
            </w:tcBorders>
            <w:shd w:val="clear" w:color="auto" w:fill="FFFFFF"/>
          </w:tcPr>
          <w:p w14:paraId="441FB475" w14:textId="5983E8B7" w:rsidR="00901544" w:rsidRPr="004073E9" w:rsidRDefault="00901544" w:rsidP="0087627D">
            <w:pPr>
              <w:autoSpaceDE w:val="0"/>
              <w:autoSpaceDN w:val="0"/>
              <w:jc w:val="center"/>
              <w:rPr>
                <w:rFonts w:asciiTheme="minorHAnsi" w:hAnsiTheme="minorHAnsi" w:cstheme="minorHAnsi"/>
                <w:b/>
                <w:bCs/>
                <w:color w:val="000000"/>
                <w:sz w:val="18"/>
                <w:szCs w:val="18"/>
                <w:lang w:val="es-ES"/>
              </w:rPr>
            </w:pPr>
            <w:r w:rsidRPr="004073E9">
              <w:rPr>
                <w:rFonts w:asciiTheme="minorHAnsi" w:hAnsiTheme="minorHAnsi" w:cstheme="minorHAnsi"/>
                <w:b/>
                <w:bCs/>
                <w:color w:val="000000"/>
                <w:sz w:val="18"/>
                <w:szCs w:val="18"/>
                <w:lang w:val="es-ES"/>
              </w:rPr>
              <w:t xml:space="preserve">Tabla 2. Las </w:t>
            </w:r>
            <w:r w:rsidRPr="004073E9">
              <w:rPr>
                <w:rFonts w:asciiTheme="minorHAnsi" w:hAnsiTheme="minorHAnsi" w:cstheme="minorHAnsi"/>
                <w:b/>
                <w:bCs/>
                <w:sz w:val="18"/>
                <w:szCs w:val="18"/>
                <w:lang w:val="es-ES"/>
              </w:rPr>
              <w:t xml:space="preserve">tablas pueden ocupar todo el ancho de la página </w:t>
            </w:r>
            <w:r w:rsidR="00597442">
              <w:rPr>
                <w:rFonts w:asciiTheme="minorHAnsi" w:hAnsiTheme="minorHAnsi" w:cstheme="minorHAnsi"/>
                <w:b/>
                <w:bCs/>
                <w:sz w:val="18"/>
                <w:szCs w:val="18"/>
                <w:lang w:val="es-ES"/>
              </w:rPr>
              <w:t>también son aceptables</w:t>
            </w:r>
          </w:p>
        </w:tc>
      </w:tr>
      <w:tr w:rsidR="00901544" w:rsidRPr="004073E9" w14:paraId="3FE9E59B" w14:textId="77777777" w:rsidTr="00BD05B0">
        <w:trPr>
          <w:trHeight w:val="316"/>
        </w:trPr>
        <w:tc>
          <w:tcPr>
            <w:tcW w:w="866" w:type="dxa"/>
            <w:tcBorders>
              <w:top w:val="single" w:sz="4" w:space="0" w:color="auto"/>
              <w:bottom w:val="single" w:sz="4" w:space="0" w:color="auto"/>
            </w:tcBorders>
            <w:shd w:val="clear" w:color="auto" w:fill="FFFFFF"/>
          </w:tcPr>
          <w:p w14:paraId="2860F0AD"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Página</w:t>
            </w:r>
          </w:p>
        </w:tc>
        <w:tc>
          <w:tcPr>
            <w:tcW w:w="866" w:type="dxa"/>
            <w:tcBorders>
              <w:top w:val="single" w:sz="4" w:space="0" w:color="auto"/>
              <w:bottom w:val="single" w:sz="4" w:space="0" w:color="auto"/>
            </w:tcBorders>
            <w:shd w:val="clear" w:color="auto" w:fill="FFFFFF"/>
          </w:tcPr>
          <w:p w14:paraId="29FDF0D8"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Arriba</w:t>
            </w:r>
          </w:p>
        </w:tc>
        <w:tc>
          <w:tcPr>
            <w:tcW w:w="866" w:type="dxa"/>
            <w:tcBorders>
              <w:top w:val="single" w:sz="4" w:space="0" w:color="auto"/>
              <w:bottom w:val="single" w:sz="4" w:space="0" w:color="auto"/>
            </w:tcBorders>
            <w:shd w:val="clear" w:color="auto" w:fill="FFFFFF"/>
          </w:tcPr>
          <w:p w14:paraId="0E0D59B3"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Abajo</w:t>
            </w:r>
          </w:p>
        </w:tc>
        <w:tc>
          <w:tcPr>
            <w:tcW w:w="866" w:type="dxa"/>
            <w:tcBorders>
              <w:top w:val="single" w:sz="4" w:space="0" w:color="auto"/>
              <w:bottom w:val="single" w:sz="4" w:space="0" w:color="auto"/>
            </w:tcBorders>
            <w:shd w:val="clear" w:color="auto" w:fill="FFFFFF"/>
          </w:tcPr>
          <w:p w14:paraId="3136E997"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Izq./Der.</w:t>
            </w:r>
          </w:p>
        </w:tc>
        <w:tc>
          <w:tcPr>
            <w:tcW w:w="4333" w:type="dxa"/>
            <w:tcBorders>
              <w:top w:val="single" w:sz="4" w:space="0" w:color="auto"/>
              <w:bottom w:val="single" w:sz="4" w:space="0" w:color="auto"/>
            </w:tcBorders>
            <w:shd w:val="clear" w:color="auto" w:fill="FFFFFF"/>
          </w:tcPr>
          <w:p w14:paraId="22AC1D39" w14:textId="77777777" w:rsidR="00901544" w:rsidRPr="004073E9" w:rsidRDefault="00901544" w:rsidP="0087627D">
            <w:pPr>
              <w:autoSpaceDE w:val="0"/>
              <w:autoSpaceDN w:val="0"/>
              <w:jc w:val="center"/>
              <w:rPr>
                <w:rFonts w:asciiTheme="minorHAnsi" w:hAnsiTheme="minorHAnsi" w:cstheme="minorHAnsi"/>
                <w:color w:val="000000"/>
                <w:lang w:val="es-ES"/>
              </w:rPr>
            </w:pPr>
          </w:p>
        </w:tc>
      </w:tr>
      <w:tr w:rsidR="00901544" w:rsidRPr="004073E9" w14:paraId="7DD16A8B" w14:textId="77777777" w:rsidTr="00BD05B0">
        <w:trPr>
          <w:trHeight w:val="316"/>
        </w:trPr>
        <w:tc>
          <w:tcPr>
            <w:tcW w:w="866" w:type="dxa"/>
            <w:tcBorders>
              <w:top w:val="single" w:sz="4" w:space="0" w:color="auto"/>
            </w:tcBorders>
          </w:tcPr>
          <w:p w14:paraId="0B1A333E"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Primera</w:t>
            </w:r>
          </w:p>
        </w:tc>
        <w:tc>
          <w:tcPr>
            <w:tcW w:w="866" w:type="dxa"/>
            <w:tcBorders>
              <w:top w:val="single" w:sz="4" w:space="0" w:color="auto"/>
            </w:tcBorders>
            <w:shd w:val="clear" w:color="auto" w:fill="FFFFFF"/>
          </w:tcPr>
          <w:p w14:paraId="072C9364"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2</w:t>
            </w:r>
          </w:p>
        </w:tc>
        <w:tc>
          <w:tcPr>
            <w:tcW w:w="866" w:type="dxa"/>
            <w:tcBorders>
              <w:top w:val="single" w:sz="4" w:space="0" w:color="auto"/>
            </w:tcBorders>
            <w:shd w:val="clear" w:color="auto" w:fill="FFFFFF"/>
          </w:tcPr>
          <w:p w14:paraId="541F09D7"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2</w:t>
            </w:r>
          </w:p>
        </w:tc>
        <w:tc>
          <w:tcPr>
            <w:tcW w:w="866" w:type="dxa"/>
            <w:tcBorders>
              <w:top w:val="single" w:sz="4" w:space="0" w:color="auto"/>
            </w:tcBorders>
            <w:shd w:val="clear" w:color="auto" w:fill="FFFFFF"/>
          </w:tcPr>
          <w:p w14:paraId="45C964E2"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1.5</w:t>
            </w:r>
          </w:p>
        </w:tc>
        <w:tc>
          <w:tcPr>
            <w:tcW w:w="4333" w:type="dxa"/>
            <w:tcBorders>
              <w:top w:val="single" w:sz="4" w:space="0" w:color="auto"/>
            </w:tcBorders>
            <w:shd w:val="clear" w:color="auto" w:fill="FFFFFF"/>
          </w:tcPr>
          <w:p w14:paraId="5A2FFB88" w14:textId="77777777" w:rsidR="00901544" w:rsidRPr="004073E9" w:rsidRDefault="00901544" w:rsidP="0087627D">
            <w:pPr>
              <w:autoSpaceDE w:val="0"/>
              <w:autoSpaceDN w:val="0"/>
              <w:jc w:val="center"/>
              <w:rPr>
                <w:rFonts w:asciiTheme="minorHAnsi" w:hAnsiTheme="minorHAnsi" w:cstheme="minorHAnsi"/>
                <w:color w:val="000000"/>
                <w:lang w:val="es-ES"/>
              </w:rPr>
            </w:pPr>
          </w:p>
        </w:tc>
      </w:tr>
      <w:tr w:rsidR="00901544" w:rsidRPr="004073E9" w14:paraId="5878FB68" w14:textId="77777777" w:rsidTr="00BD05B0">
        <w:trPr>
          <w:trHeight w:val="316"/>
        </w:trPr>
        <w:tc>
          <w:tcPr>
            <w:tcW w:w="866" w:type="dxa"/>
            <w:tcBorders>
              <w:bottom w:val="single" w:sz="4" w:space="0" w:color="auto"/>
            </w:tcBorders>
            <w:shd w:val="clear" w:color="auto" w:fill="FFFFFF"/>
          </w:tcPr>
          <w:p w14:paraId="65F1440A"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Resto</w:t>
            </w:r>
          </w:p>
        </w:tc>
        <w:tc>
          <w:tcPr>
            <w:tcW w:w="866" w:type="dxa"/>
            <w:tcBorders>
              <w:bottom w:val="single" w:sz="4" w:space="0" w:color="auto"/>
            </w:tcBorders>
            <w:shd w:val="clear" w:color="auto" w:fill="FFFFFF"/>
          </w:tcPr>
          <w:p w14:paraId="73CC230C"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2</w:t>
            </w:r>
          </w:p>
        </w:tc>
        <w:tc>
          <w:tcPr>
            <w:tcW w:w="866" w:type="dxa"/>
            <w:tcBorders>
              <w:bottom w:val="single" w:sz="4" w:space="0" w:color="auto"/>
            </w:tcBorders>
            <w:shd w:val="clear" w:color="auto" w:fill="FFFFFF"/>
          </w:tcPr>
          <w:p w14:paraId="79698761"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2</w:t>
            </w:r>
          </w:p>
        </w:tc>
        <w:tc>
          <w:tcPr>
            <w:tcW w:w="866" w:type="dxa"/>
            <w:tcBorders>
              <w:bottom w:val="single" w:sz="4" w:space="0" w:color="auto"/>
            </w:tcBorders>
            <w:shd w:val="clear" w:color="auto" w:fill="FFFFFF"/>
          </w:tcPr>
          <w:p w14:paraId="607B9689" w14:textId="77777777" w:rsidR="00901544" w:rsidRPr="004073E9" w:rsidRDefault="00901544" w:rsidP="0087627D">
            <w:pPr>
              <w:autoSpaceDE w:val="0"/>
              <w:autoSpaceDN w:val="0"/>
              <w:jc w:val="center"/>
              <w:rPr>
                <w:rFonts w:asciiTheme="minorHAnsi" w:hAnsiTheme="minorHAnsi" w:cstheme="minorHAnsi"/>
                <w:color w:val="000000"/>
                <w:lang w:val="es-ES"/>
              </w:rPr>
            </w:pPr>
            <w:r w:rsidRPr="004073E9">
              <w:rPr>
                <w:rFonts w:asciiTheme="minorHAnsi" w:hAnsiTheme="minorHAnsi" w:cstheme="minorHAnsi"/>
                <w:color w:val="000000"/>
                <w:lang w:val="es-ES"/>
              </w:rPr>
              <w:t>1.5</w:t>
            </w:r>
          </w:p>
        </w:tc>
        <w:tc>
          <w:tcPr>
            <w:tcW w:w="4333" w:type="dxa"/>
            <w:tcBorders>
              <w:bottom w:val="single" w:sz="4" w:space="0" w:color="auto"/>
            </w:tcBorders>
            <w:shd w:val="clear" w:color="auto" w:fill="FFFFFF"/>
          </w:tcPr>
          <w:p w14:paraId="004B012E" w14:textId="77777777" w:rsidR="00901544" w:rsidRPr="004073E9" w:rsidRDefault="00901544" w:rsidP="0087627D">
            <w:pPr>
              <w:autoSpaceDE w:val="0"/>
              <w:autoSpaceDN w:val="0"/>
              <w:jc w:val="center"/>
              <w:rPr>
                <w:rFonts w:asciiTheme="minorHAnsi" w:hAnsiTheme="minorHAnsi" w:cstheme="minorHAnsi"/>
                <w:color w:val="000000"/>
                <w:lang w:val="es-ES"/>
              </w:rPr>
            </w:pPr>
          </w:p>
        </w:tc>
      </w:tr>
    </w:tbl>
    <w:p w14:paraId="542FAD7F" w14:textId="77777777" w:rsidR="00901544" w:rsidRPr="004073E9" w:rsidRDefault="00901544">
      <w:pPr>
        <w:rPr>
          <w:rFonts w:asciiTheme="minorHAnsi" w:hAnsiTheme="minorHAnsi" w:cstheme="minorHAnsi"/>
          <w:lang w:val="es-MX"/>
        </w:rPr>
      </w:pPr>
    </w:p>
    <w:sectPr w:rsidR="00901544" w:rsidRPr="004073E9" w:rsidSect="00C44540">
      <w:footnotePr>
        <w:numFmt w:val="chicago"/>
        <w:numRestart w:val="eachPage"/>
      </w:footnotePr>
      <w:type w:val="continuous"/>
      <w:pgSz w:w="11906" w:h="16838" w:code="9"/>
      <w:pgMar w:top="1021" w:right="737" w:bottom="1247" w:left="737" w:header="720" w:footer="720" w:gutter="0"/>
      <w:cols w:space="4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F0941" w14:textId="77777777" w:rsidR="0051661E" w:rsidRDefault="0051661E" w:rsidP="00B27F54">
      <w:r>
        <w:separator/>
      </w:r>
    </w:p>
  </w:endnote>
  <w:endnote w:type="continuationSeparator" w:id="0">
    <w:p w14:paraId="1FDC6D0A" w14:textId="77777777" w:rsidR="0051661E" w:rsidRDefault="0051661E" w:rsidP="00B27F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6115967"/>
      <w:docPartObj>
        <w:docPartGallery w:val="Page Numbers (Bottom of Page)"/>
        <w:docPartUnique/>
      </w:docPartObj>
    </w:sdtPr>
    <w:sdtContent>
      <w:p w14:paraId="4CB073E9" w14:textId="0179DD71" w:rsidR="001D0696" w:rsidRDefault="001D0696">
        <w:pPr>
          <w:pStyle w:val="Piedepgina"/>
          <w:jc w:val="right"/>
        </w:pPr>
        <w:r>
          <w:fldChar w:fldCharType="begin"/>
        </w:r>
        <w:r>
          <w:instrText>PAGE   \* MERGEFORMAT</w:instrText>
        </w:r>
        <w:r>
          <w:fldChar w:fldCharType="separate"/>
        </w:r>
        <w:r>
          <w:rPr>
            <w:lang w:val="es-ES"/>
          </w:rPr>
          <w:t>2</w:t>
        </w:r>
        <w:r>
          <w:fldChar w:fldCharType="end"/>
        </w:r>
      </w:p>
    </w:sdtContent>
  </w:sdt>
  <w:p w14:paraId="52E8EBF2" w14:textId="77777777" w:rsidR="001D0696" w:rsidRDefault="001D069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1A6D2" w14:textId="77777777" w:rsidR="005869AB" w:rsidRPr="003F3BF3" w:rsidRDefault="00000000" w:rsidP="00FF7116">
    <w:pPr>
      <w:jc w:val="both"/>
      <w:rPr>
        <w:rFonts w:ascii="Arial" w:hAnsi="Arial" w:cs="Arial"/>
        <w:b/>
        <w:sz w:val="14"/>
        <w:szCs w:val="14"/>
        <w:lang w:val="es-ES" w:eastAsia="zh-CN"/>
      </w:rPr>
    </w:pPr>
    <w:r>
      <w:rPr>
        <w:rFonts w:ascii="Arial" w:hAnsi="Arial" w:cs="Arial"/>
        <w:b/>
        <w:sz w:val="14"/>
        <w:szCs w:val="14"/>
        <w:lang w:val="es-ES" w:eastAsia="zh-CN"/>
      </w:rPr>
      <w:t>_________</w:t>
    </w:r>
  </w:p>
  <w:p w14:paraId="09F9AB5F" w14:textId="781B35D9" w:rsidR="005869AB" w:rsidRPr="006242A3" w:rsidRDefault="00000000" w:rsidP="003F3BF3">
    <w:pPr>
      <w:jc w:val="both"/>
      <w:rPr>
        <w:sz w:val="15"/>
        <w:szCs w:val="15"/>
        <w:lang w:val="es-ES" w:eastAsia="zh-CN"/>
      </w:rPr>
    </w:pPr>
    <w:r w:rsidRPr="00AA47C7">
      <w:rPr>
        <w:sz w:val="14"/>
        <w:szCs w:val="14"/>
        <w:lang w:val="es-ES" w:eastAsia="zh-CN"/>
      </w:rPr>
      <w:t xml:space="preserve">      </w:t>
    </w:r>
    <w:r w:rsidRPr="006242A3">
      <w:rPr>
        <w:sz w:val="15"/>
        <w:szCs w:val="15"/>
        <w:lang w:val="es-ES" w:eastAsia="zh-CN"/>
      </w:rPr>
      <w:t xml:space="preserve">*Autor </w:t>
    </w:r>
    <w:r w:rsidR="00F85CBE">
      <w:rPr>
        <w:sz w:val="15"/>
        <w:szCs w:val="15"/>
        <w:lang w:val="es-ES" w:eastAsia="zh-CN"/>
      </w:rPr>
      <w:t>de</w:t>
    </w:r>
    <w:r w:rsidRPr="006242A3">
      <w:rPr>
        <w:sz w:val="15"/>
        <w:szCs w:val="15"/>
        <w:lang w:val="es-ES" w:eastAsia="zh-CN"/>
      </w:rPr>
      <w:t xml:space="preserve"> correspondencia: </w:t>
    </w:r>
    <w:r w:rsidR="00D1448B">
      <w:rPr>
        <w:sz w:val="15"/>
        <w:szCs w:val="15"/>
        <w:lang w:val="es-ES" w:eastAsia="zh-CN"/>
      </w:rPr>
      <w:t>jsalas</w:t>
    </w:r>
    <w:r w:rsidRPr="006242A3">
      <w:rPr>
        <w:sz w:val="15"/>
        <w:szCs w:val="15"/>
        <w:lang w:val="es-ES" w:eastAsia="zh-CN"/>
      </w:rPr>
      <w:t>@uae</w:t>
    </w:r>
    <w:r w:rsidR="00D1448B">
      <w:rPr>
        <w:sz w:val="15"/>
        <w:szCs w:val="15"/>
        <w:lang w:val="es-ES" w:eastAsia="zh-CN"/>
      </w:rPr>
      <w:t>mex</w:t>
    </w:r>
    <w:r w:rsidR="00F85CBE">
      <w:rPr>
        <w:sz w:val="15"/>
        <w:szCs w:val="15"/>
        <w:lang w:val="es-ES" w:eastAsia="zh-CN"/>
      </w:rPr>
      <w:t>.</w:t>
    </w:r>
    <w:r w:rsidRPr="006242A3">
      <w:rPr>
        <w:sz w:val="15"/>
        <w:szCs w:val="15"/>
        <w:lang w:val="es-ES" w:eastAsia="zh-CN"/>
      </w:rPr>
      <w:t>mx</w:t>
    </w:r>
  </w:p>
  <w:p w14:paraId="4A301043" w14:textId="6A65EDFE" w:rsidR="005869AB" w:rsidRPr="006242A3" w:rsidRDefault="00000000" w:rsidP="00477533">
    <w:pPr>
      <w:jc w:val="both"/>
      <w:rPr>
        <w:sz w:val="15"/>
        <w:szCs w:val="15"/>
        <w:lang w:val="es-MX" w:eastAsia="zh-CN"/>
      </w:rPr>
    </w:pPr>
    <w:r w:rsidRPr="006242A3">
      <w:rPr>
        <w:b/>
        <w:sz w:val="15"/>
        <w:szCs w:val="15"/>
        <w:lang w:val="es-MX" w:eastAsia="zh-CN"/>
      </w:rPr>
      <w:t>Correo electrónico</w:t>
    </w:r>
    <w:r w:rsidRPr="006242A3">
      <w:rPr>
        <w:sz w:val="15"/>
        <w:szCs w:val="15"/>
        <w:lang w:val="es-MX" w:eastAsia="zh-CN"/>
      </w:rPr>
      <w:t xml:space="preserve">: </w:t>
    </w:r>
    <w:proofErr w:type="spellStart"/>
    <w:r w:rsidR="00DF08C5">
      <w:rPr>
        <w:sz w:val="15"/>
        <w:szCs w:val="15"/>
        <w:lang w:val="es-ES" w:eastAsia="zh-CN"/>
      </w:rPr>
      <w:t>jsalas</w:t>
    </w:r>
    <w:proofErr w:type="spellEnd"/>
    <w:r w:rsidRPr="006242A3">
      <w:rPr>
        <w:sz w:val="15"/>
        <w:szCs w:val="15"/>
        <w:lang w:val="es-MX" w:eastAsia="zh-CN"/>
      </w:rPr>
      <w:t>@uae</w:t>
    </w:r>
    <w:r w:rsidR="00DF08C5">
      <w:rPr>
        <w:sz w:val="15"/>
        <w:szCs w:val="15"/>
        <w:lang w:val="es-MX" w:eastAsia="zh-CN"/>
      </w:rPr>
      <w:t>mex</w:t>
    </w:r>
    <w:r w:rsidRPr="006242A3">
      <w:rPr>
        <w:sz w:val="15"/>
        <w:szCs w:val="15"/>
        <w:lang w:val="es-MX" w:eastAsia="zh-CN"/>
      </w:rPr>
      <w:t>.edu.mx (</w:t>
    </w:r>
    <w:r w:rsidR="00DF08C5">
      <w:rPr>
        <w:sz w:val="15"/>
        <w:szCs w:val="15"/>
        <w:lang w:val="es-MX" w:eastAsia="zh-CN"/>
      </w:rPr>
      <w:t>Javier</w:t>
    </w:r>
    <w:r w:rsidRPr="006242A3">
      <w:rPr>
        <w:sz w:val="15"/>
        <w:szCs w:val="15"/>
        <w:lang w:val="es-MX" w:eastAsia="zh-CN"/>
      </w:rPr>
      <w:t xml:space="preserve"> </w:t>
    </w:r>
    <w:r w:rsidR="00DF08C5">
      <w:rPr>
        <w:sz w:val="15"/>
        <w:szCs w:val="15"/>
        <w:lang w:val="es-MX" w:eastAsia="zh-CN"/>
      </w:rPr>
      <w:t>Salas</w:t>
    </w:r>
    <w:r w:rsidRPr="006242A3">
      <w:rPr>
        <w:sz w:val="15"/>
        <w:szCs w:val="15"/>
        <w:lang w:val="es-MX" w:eastAsia="zh-CN"/>
      </w:rPr>
      <w:t>-</w:t>
    </w:r>
    <w:r w:rsidR="00DF08C5">
      <w:rPr>
        <w:sz w:val="15"/>
        <w:szCs w:val="15"/>
        <w:lang w:val="es-MX" w:eastAsia="zh-CN"/>
      </w:rPr>
      <w:t>Garcia</w:t>
    </w:r>
    <w:proofErr w:type="gramStart"/>
    <w:r w:rsidRPr="006242A3">
      <w:rPr>
        <w:sz w:val="15"/>
        <w:szCs w:val="15"/>
        <w:lang w:val="es-MX" w:eastAsia="zh-CN"/>
      </w:rPr>
      <w:t>),</w:t>
    </w:r>
    <w:r>
      <w:rPr>
        <w:sz w:val="15"/>
        <w:szCs w:val="15"/>
        <w:lang w:val="es-MX" w:eastAsia="zh-CN"/>
      </w:rPr>
      <w:t xml:space="preserve"> </w:t>
    </w:r>
    <w:r w:rsidRPr="006242A3">
      <w:rPr>
        <w:sz w:val="15"/>
        <w:szCs w:val="15"/>
        <w:lang w:val="es-MX" w:eastAsia="zh-CN"/>
      </w:rPr>
      <w:t xml:space="preserve"> </w:t>
    </w:r>
    <w:r w:rsidR="00DF08C5">
      <w:rPr>
        <w:sz w:val="15"/>
        <w:szCs w:val="15"/>
        <w:lang w:val="es-MX" w:eastAsia="zh-CN"/>
      </w:rPr>
      <w:t>a</w:t>
    </w:r>
    <w:r w:rsidRPr="006242A3">
      <w:rPr>
        <w:sz w:val="15"/>
        <w:szCs w:val="15"/>
        <w:lang w:val="es-MX" w:eastAsia="zh-CN"/>
      </w:rPr>
      <w:t>avila@uaeh.edu.mx</w:t>
    </w:r>
    <w:proofErr w:type="gramEnd"/>
    <w:r w:rsidRPr="006242A3">
      <w:rPr>
        <w:sz w:val="15"/>
        <w:szCs w:val="15"/>
        <w:lang w:val="es-MX" w:eastAsia="zh-CN"/>
      </w:rPr>
      <w:t xml:space="preserve"> (</w:t>
    </w:r>
    <w:r w:rsidR="00DF08C5">
      <w:rPr>
        <w:sz w:val="15"/>
        <w:szCs w:val="15"/>
        <w:lang w:val="es-MX" w:eastAsia="zh-CN"/>
      </w:rPr>
      <w:t>Al</w:t>
    </w:r>
    <w:r w:rsidRPr="006242A3">
      <w:rPr>
        <w:sz w:val="15"/>
        <w:szCs w:val="15"/>
        <w:lang w:val="es-MX" w:eastAsia="zh-CN"/>
      </w:rPr>
      <w:t>berto Ávila-</w:t>
    </w:r>
    <w:r w:rsidR="00DF08C5">
      <w:rPr>
        <w:sz w:val="15"/>
        <w:szCs w:val="15"/>
        <w:lang w:val="es-MX" w:eastAsia="zh-CN"/>
      </w:rPr>
      <w:t>Segura</w:t>
    </w:r>
    <w:r w:rsidRPr="006242A3">
      <w:rPr>
        <w:sz w:val="15"/>
        <w:szCs w:val="15"/>
        <w:lang w:val="es-MX" w:eastAsia="zh-CN"/>
      </w:rPr>
      <w:t>),</w:t>
    </w:r>
    <w:r w:rsidRPr="006242A3">
      <w:rPr>
        <w:sz w:val="15"/>
        <w:szCs w:val="15"/>
        <w:lang w:val="es-MX"/>
      </w:rPr>
      <w:t xml:space="preserve"> </w:t>
    </w:r>
    <w:r w:rsidRPr="006872ED">
      <w:rPr>
        <w:sz w:val="15"/>
        <w:szCs w:val="15"/>
        <w:highlight w:val="yellow"/>
        <w:lang w:val="es-MX" w:eastAsia="zh-CN"/>
      </w:rPr>
      <w:t xml:space="preserve">nombres completos y emails de todos los autores hasta </w:t>
    </w:r>
    <w:r w:rsidR="006872ED" w:rsidRPr="006872ED">
      <w:rPr>
        <w:sz w:val="15"/>
        <w:szCs w:val="15"/>
        <w:highlight w:val="yellow"/>
        <w:lang w:val="es-MX" w:eastAsia="zh-CN"/>
      </w:rPr>
      <w:t>después de que el artículo se haya aceptado.</w:t>
    </w:r>
  </w:p>
  <w:p w14:paraId="30ECAF62" w14:textId="5D6347AB" w:rsidR="005869AB" w:rsidRDefault="005869AB" w:rsidP="001039B5">
    <w:pPr>
      <w:rPr>
        <w:b/>
        <w:sz w:val="14"/>
        <w:szCs w:val="14"/>
        <w:lang w:val="es-ES" w:eastAsia="zh-CN"/>
      </w:rPr>
    </w:pPr>
  </w:p>
  <w:p w14:paraId="031122AA" w14:textId="644ECDF1" w:rsidR="00D1448B" w:rsidRDefault="00000000" w:rsidP="00550C99">
    <w:pPr>
      <w:rPr>
        <w:sz w:val="15"/>
        <w:szCs w:val="15"/>
        <w:lang w:val="es-ES" w:eastAsia="zh-CN"/>
      </w:rPr>
    </w:pPr>
    <w:r w:rsidRPr="006242A3">
      <w:rPr>
        <w:b/>
        <w:sz w:val="15"/>
        <w:szCs w:val="15"/>
        <w:lang w:val="es-ES" w:eastAsia="zh-CN"/>
      </w:rPr>
      <w:t>Historial del manuscrito:</w:t>
    </w:r>
    <w:r w:rsidRPr="006242A3">
      <w:rPr>
        <w:sz w:val="15"/>
        <w:szCs w:val="15"/>
        <w:lang w:val="es-ES" w:eastAsia="zh-CN"/>
      </w:rPr>
      <w:t xml:space="preserve"> recibido el DD/MM/</w:t>
    </w:r>
    <w:proofErr w:type="gramStart"/>
    <w:r w:rsidRPr="006242A3">
      <w:rPr>
        <w:sz w:val="15"/>
        <w:szCs w:val="15"/>
        <w:lang w:val="es-ES" w:eastAsia="zh-CN"/>
      </w:rPr>
      <w:t xml:space="preserve">AAAA, </w:t>
    </w:r>
    <w:r>
      <w:rPr>
        <w:sz w:val="15"/>
        <w:szCs w:val="15"/>
        <w:lang w:val="es-ES" w:eastAsia="zh-CN"/>
      </w:rPr>
      <w:t xml:space="preserve">  </w:t>
    </w:r>
    <w:proofErr w:type="gramEnd"/>
    <w:r w:rsidRPr="006242A3">
      <w:rPr>
        <w:sz w:val="15"/>
        <w:szCs w:val="15"/>
        <w:lang w:val="es-ES" w:eastAsia="zh-CN"/>
      </w:rPr>
      <w:t>última versión-revisada recibida el DD/MM/</w:t>
    </w:r>
    <w:proofErr w:type="gramStart"/>
    <w:r w:rsidRPr="006242A3">
      <w:rPr>
        <w:sz w:val="15"/>
        <w:szCs w:val="15"/>
        <w:lang w:val="es-ES" w:eastAsia="zh-CN"/>
      </w:rPr>
      <w:t xml:space="preserve">AAAA, </w:t>
    </w:r>
    <w:r>
      <w:rPr>
        <w:sz w:val="15"/>
        <w:szCs w:val="15"/>
        <w:lang w:val="es-ES" w:eastAsia="zh-CN"/>
      </w:rPr>
      <w:t xml:space="preserve">  </w:t>
    </w:r>
    <w:proofErr w:type="gramEnd"/>
    <w:r w:rsidRPr="006242A3">
      <w:rPr>
        <w:sz w:val="15"/>
        <w:szCs w:val="15"/>
        <w:lang w:val="es-ES" w:eastAsia="zh-CN"/>
      </w:rPr>
      <w:t xml:space="preserve">aceptado el DD/MM/AAAA, </w:t>
    </w:r>
  </w:p>
  <w:p w14:paraId="436B81FD" w14:textId="4058157D" w:rsidR="005869AB" w:rsidRPr="00D1448B" w:rsidRDefault="00000000" w:rsidP="00550C99">
    <w:pPr>
      <w:rPr>
        <w:sz w:val="15"/>
        <w:szCs w:val="15"/>
        <w:lang w:val="es-ES" w:eastAsia="zh-CN"/>
      </w:rPr>
    </w:pPr>
    <w:r w:rsidRPr="006242A3">
      <w:rPr>
        <w:sz w:val="15"/>
        <w:szCs w:val="15"/>
        <w:lang w:val="es-ES" w:eastAsia="zh-CN"/>
      </w:rPr>
      <w:t xml:space="preserve">publicado el DD/MM/AAAA. </w:t>
    </w:r>
    <w:r>
      <w:rPr>
        <w:sz w:val="15"/>
        <w:szCs w:val="15"/>
        <w:lang w:val="es-ES" w:eastAsia="zh-CN"/>
      </w:rPr>
      <w:t xml:space="preserve">    </w:t>
    </w:r>
  </w:p>
  <w:p w14:paraId="0E66A387" w14:textId="30EDEE8E" w:rsidR="005869AB" w:rsidRPr="00B4143D" w:rsidRDefault="00F85CBE">
    <w:pPr>
      <w:pStyle w:val="Piedepgina"/>
      <w:rPr>
        <w:lang w:val="es-MX"/>
      </w:rPr>
    </w:pPr>
    <w:r w:rsidRPr="006242A3">
      <w:rPr>
        <w:b/>
        <w:noProof/>
        <w:sz w:val="15"/>
        <w:szCs w:val="15"/>
        <w:lang w:val="es-MX" w:eastAsia="es-MX"/>
      </w:rPr>
      <w:drawing>
        <wp:anchor distT="0" distB="0" distL="114300" distR="114300" simplePos="0" relativeHeight="251659264" behindDoc="0" locked="0" layoutInCell="1" allowOverlap="1" wp14:anchorId="39DFF73E" wp14:editId="6A961C6C">
          <wp:simplePos x="0" y="0"/>
          <wp:positionH relativeFrom="page">
            <wp:align>left</wp:align>
          </wp:positionH>
          <wp:positionV relativeFrom="paragraph">
            <wp:posOffset>289618</wp:posOffset>
          </wp:positionV>
          <wp:extent cx="867410" cy="303530"/>
          <wp:effectExtent l="0" t="0" r="8890" b="1270"/>
          <wp:wrapNone/>
          <wp:docPr id="811016534" name="Imagen 811016534" descr="Resultado de imagen para creative bY nc nd">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creative bY nc n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867410" cy="30353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F6D53A" w14:textId="77777777" w:rsidR="0051661E" w:rsidRDefault="0051661E" w:rsidP="00B27F54">
      <w:r>
        <w:separator/>
      </w:r>
    </w:p>
  </w:footnote>
  <w:footnote w:type="continuationSeparator" w:id="0">
    <w:p w14:paraId="0056A94A" w14:textId="77777777" w:rsidR="0051661E" w:rsidRDefault="0051661E" w:rsidP="00B27F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376D0" w14:textId="25EE0DAE" w:rsidR="005869AB" w:rsidRPr="00E77149" w:rsidRDefault="00684B47" w:rsidP="00D70761">
    <w:pPr>
      <w:pStyle w:val="Encabezado"/>
      <w:spacing w:after="240"/>
      <w:jc w:val="right"/>
      <w:rPr>
        <w:color w:val="B4C6E7" w:themeColor="accent1" w:themeTint="66"/>
        <w:sz w:val="18"/>
        <w:szCs w:val="18"/>
        <w:lang w:val="es-MX"/>
      </w:rPr>
    </w:pPr>
    <w:r w:rsidRPr="00E77149">
      <w:rPr>
        <w:color w:val="B4C6E7" w:themeColor="accent1" w:themeTint="66"/>
        <w:sz w:val="18"/>
        <w:szCs w:val="18"/>
        <w:lang w:val="es-MX"/>
      </w:rPr>
      <w:t xml:space="preserve">TECING: Tecnología, Electrónica, Computación e Ingeniería. </w:t>
    </w:r>
    <w:r w:rsidR="00E77149">
      <w:rPr>
        <w:color w:val="B4C6E7" w:themeColor="accent1" w:themeTint="66"/>
        <w:sz w:val="18"/>
        <w:szCs w:val="18"/>
        <w:lang w:val="es-MX"/>
      </w:rPr>
      <w:t xml:space="preserve">                   </w:t>
    </w:r>
    <w:r w:rsidR="00A05D63" w:rsidRPr="00E77149">
      <w:rPr>
        <w:color w:val="B4C6E7" w:themeColor="accent1" w:themeTint="66"/>
        <w:sz w:val="18"/>
        <w:szCs w:val="18"/>
        <w:lang w:val="es-MX"/>
      </w:rPr>
      <w:t>V</w:t>
    </w:r>
    <w:r w:rsidRPr="00E77149">
      <w:rPr>
        <w:color w:val="B4C6E7" w:themeColor="accent1" w:themeTint="66"/>
        <w:sz w:val="18"/>
        <w:szCs w:val="18"/>
        <w:lang w:val="es-MX"/>
      </w:rPr>
      <w:t>ol. 1. N</w:t>
    </w:r>
    <w:r w:rsidR="00D70761" w:rsidRPr="00E77149">
      <w:rPr>
        <w:color w:val="B4C6E7" w:themeColor="accent1" w:themeTint="66"/>
        <w:sz w:val="18"/>
        <w:szCs w:val="18"/>
        <w:lang w:val="es-MX"/>
      </w:rPr>
      <w:t>úm</w:t>
    </w:r>
    <w:r w:rsidRPr="00E77149">
      <w:rPr>
        <w:color w:val="B4C6E7" w:themeColor="accent1" w:themeTint="66"/>
        <w:sz w:val="18"/>
        <w:szCs w:val="18"/>
        <w:lang w:val="es-MX"/>
      </w:rPr>
      <w:t>. 1</w:t>
    </w:r>
    <w:r w:rsidR="00D70761" w:rsidRPr="00E77149">
      <w:rPr>
        <w:color w:val="B4C6E7" w:themeColor="accent1" w:themeTint="66"/>
        <w:sz w:val="18"/>
        <w:szCs w:val="18"/>
        <w:lang w:val="es-MX"/>
      </w:rPr>
      <w:t>, diciembre de 2025</w:t>
    </w:r>
    <w:r w:rsidRPr="00E77149">
      <w:rPr>
        <w:color w:val="B4C6E7" w:themeColor="accent1" w:themeTint="66"/>
        <w:sz w:val="18"/>
        <w:szCs w:val="18"/>
        <w:lang w:val="es-MX"/>
      </w:rPr>
      <w:t xml:space="preserve"> </w:t>
    </w:r>
  </w:p>
  <w:p w14:paraId="2F71FF47" w14:textId="77777777" w:rsidR="005869AB" w:rsidRPr="0075610E" w:rsidRDefault="005869AB" w:rsidP="007C488E">
    <w:pPr>
      <w:pStyle w:val="Encabezado"/>
      <w:jc w:val="center"/>
      <w:rPr>
        <w:i/>
        <w:lang w:val="es-E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B4890" w14:textId="0E2189C9" w:rsidR="001009AD" w:rsidRPr="001009AD" w:rsidRDefault="00B01643" w:rsidP="001009AD">
    <w:pPr>
      <w:pStyle w:val="Encabezado"/>
      <w:jc w:val="right"/>
      <w:rPr>
        <w:rFonts w:asciiTheme="minorHAnsi" w:hAnsiTheme="minorHAnsi" w:cstheme="minorHAnsi"/>
        <w:b/>
        <w:bCs/>
        <w:color w:val="D9D9D9" w:themeColor="background1" w:themeShade="D9"/>
        <w:sz w:val="2"/>
        <w:szCs w:val="2"/>
        <w:lang w:val="es-ES"/>
      </w:rPr>
    </w:pPr>
    <w:r>
      <w:rPr>
        <w:rFonts w:asciiTheme="minorHAnsi" w:hAnsiTheme="minorHAnsi" w:cstheme="minorHAnsi"/>
        <w:b/>
        <w:bCs/>
        <w:noProof/>
        <w:color w:val="D9D9D9" w:themeColor="background1" w:themeShade="D9"/>
        <w:sz w:val="2"/>
        <w:szCs w:val="2"/>
        <w:lang w:val="es-ES"/>
      </w:rPr>
      <w:drawing>
        <wp:anchor distT="0" distB="0" distL="114300" distR="114300" simplePos="0" relativeHeight="251660288" behindDoc="1" locked="0" layoutInCell="1" allowOverlap="1" wp14:anchorId="37AF97A5" wp14:editId="5D7F7233">
          <wp:simplePos x="0" y="0"/>
          <wp:positionH relativeFrom="margin">
            <wp:align>left</wp:align>
          </wp:positionH>
          <wp:positionV relativeFrom="paragraph">
            <wp:posOffset>1905</wp:posOffset>
          </wp:positionV>
          <wp:extent cx="1058291" cy="277607"/>
          <wp:effectExtent l="0" t="0" r="8890" b="8255"/>
          <wp:wrapNone/>
          <wp:docPr id="974534590" name="Imagen 1" descr="Un dibujo con let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534590" name="Imagen 1" descr="Un dibujo con letras&#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1096276" cy="287571"/>
                  </a:xfrm>
                  <a:prstGeom prst="rect">
                    <a:avLst/>
                  </a:prstGeom>
                </pic:spPr>
              </pic:pic>
            </a:graphicData>
          </a:graphic>
          <wp14:sizeRelH relativeFrom="margin">
            <wp14:pctWidth>0</wp14:pctWidth>
          </wp14:sizeRelH>
          <wp14:sizeRelV relativeFrom="margin">
            <wp14:pctHeight>0</wp14:pctHeight>
          </wp14:sizeRelV>
        </wp:anchor>
      </w:drawing>
    </w:r>
  </w:p>
  <w:p w14:paraId="6E1F0016" w14:textId="53756489" w:rsidR="00F85CBE" w:rsidRPr="00B01643" w:rsidRDefault="00F85CBE" w:rsidP="00B01643">
    <w:pPr>
      <w:pStyle w:val="Encabezado"/>
      <w:spacing w:before="120"/>
      <w:jc w:val="right"/>
      <w:rPr>
        <w:rFonts w:asciiTheme="minorHAnsi" w:hAnsiTheme="minorHAnsi" w:cstheme="minorHAnsi"/>
        <w:b/>
        <w:bCs/>
        <w:color w:val="0070C0"/>
        <w:sz w:val="24"/>
        <w:szCs w:val="24"/>
        <w:lang w:val="es-ES"/>
      </w:rPr>
    </w:pPr>
    <w:r>
      <w:rPr>
        <w:rFonts w:asciiTheme="minorHAnsi" w:hAnsiTheme="minorHAnsi" w:cstheme="minorHAnsi"/>
        <w:b/>
        <w:bCs/>
        <w:color w:val="D9D9D9" w:themeColor="background1" w:themeShade="D9"/>
        <w:sz w:val="24"/>
        <w:szCs w:val="24"/>
        <w:lang w:val="es-ES"/>
      </w:rPr>
      <w:t xml:space="preserve">             </w:t>
    </w:r>
    <w:r w:rsidR="00D70761">
      <w:rPr>
        <w:rFonts w:asciiTheme="minorHAnsi" w:hAnsiTheme="minorHAnsi" w:cstheme="minorHAnsi"/>
        <w:b/>
        <w:bCs/>
        <w:color w:val="D9D9D9" w:themeColor="background1" w:themeShade="D9"/>
        <w:sz w:val="24"/>
        <w:szCs w:val="24"/>
        <w:lang w:val="es-ES"/>
      </w:rPr>
      <w:t xml:space="preserve">                     </w:t>
    </w:r>
    <w:r w:rsidR="00B01643">
      <w:rPr>
        <w:rFonts w:asciiTheme="minorHAnsi" w:hAnsiTheme="minorHAnsi" w:cstheme="minorHAnsi"/>
        <w:b/>
        <w:bCs/>
        <w:color w:val="D9D9D9" w:themeColor="background1" w:themeShade="D9"/>
        <w:sz w:val="24"/>
        <w:szCs w:val="24"/>
        <w:lang w:val="es-ES"/>
      </w:rPr>
      <w:t xml:space="preserve">            </w:t>
    </w:r>
    <w:r w:rsidR="00D70761" w:rsidRPr="00B01643">
      <w:rPr>
        <w:rFonts w:asciiTheme="minorHAnsi" w:hAnsiTheme="minorHAnsi" w:cstheme="minorHAnsi"/>
        <w:b/>
        <w:bCs/>
        <w:color w:val="0070C0"/>
        <w:sz w:val="24"/>
        <w:szCs w:val="24"/>
        <w:lang w:val="es-MX"/>
      </w:rPr>
      <w:t>Tecnología, Electrónica, Computación e Ingeniería</w:t>
    </w:r>
  </w:p>
  <w:p w14:paraId="380C39EC" w14:textId="77777777" w:rsidR="006539B4" w:rsidRPr="006539B4" w:rsidRDefault="006539B4" w:rsidP="00F85CBE">
    <w:pPr>
      <w:pStyle w:val="Encabezado"/>
      <w:spacing w:after="240"/>
      <w:jc w:val="both"/>
      <w:rPr>
        <w:rFonts w:asciiTheme="minorHAnsi" w:hAnsiTheme="minorHAnsi" w:cstheme="minorHAnsi"/>
        <w:b/>
        <w:bCs/>
        <w:color w:val="D9D9D9" w:themeColor="background1" w:themeShade="D9"/>
        <w:sz w:val="4"/>
        <w:szCs w:val="4"/>
        <w:lang w:val="es-MX"/>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8042E1"/>
    <w:multiLevelType w:val="multilevel"/>
    <w:tmpl w:val="FABC8CFE"/>
    <w:lvl w:ilvl="0">
      <w:start w:val="1"/>
      <w:numFmt w:val="decimal"/>
      <w:pStyle w:val="TipoSeccinRIAI"/>
      <w:lvlText w:val="%1."/>
      <w:lvlJc w:val="left"/>
      <w:pPr>
        <w:tabs>
          <w:tab w:val="num" w:pos="360"/>
        </w:tabs>
        <w:ind w:left="360" w:hanging="360"/>
      </w:pPr>
      <w:rPr>
        <w:rFonts w:hint="default"/>
      </w:rPr>
    </w:lvl>
    <w:lvl w:ilvl="1">
      <w:start w:val="1"/>
      <w:numFmt w:val="decimal"/>
      <w:pStyle w:val="TipoSubseccinRIAI"/>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15:restartNumberingAfterBreak="0">
    <w:nsid w:val="2A5250F0"/>
    <w:multiLevelType w:val="hybridMultilevel"/>
    <w:tmpl w:val="1234AA30"/>
    <w:lvl w:ilvl="0" w:tplc="04090005">
      <w:start w:val="1"/>
      <w:numFmt w:val="bullet"/>
      <w:lvlText w:val=""/>
      <w:lvlJc w:val="left"/>
      <w:pPr>
        <w:ind w:left="600" w:hanging="360"/>
      </w:pPr>
      <w:rPr>
        <w:rFonts w:ascii="Wingdings" w:hAnsi="Wingdings"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2" w15:restartNumberingAfterBreak="0">
    <w:nsid w:val="2DFE1D72"/>
    <w:multiLevelType w:val="hybridMultilevel"/>
    <w:tmpl w:val="D5F82EBC"/>
    <w:lvl w:ilvl="0" w:tplc="04090005">
      <w:start w:val="1"/>
      <w:numFmt w:val="bullet"/>
      <w:lvlText w:val=""/>
      <w:lvlJc w:val="left"/>
      <w:pPr>
        <w:ind w:left="600" w:hanging="360"/>
      </w:pPr>
      <w:rPr>
        <w:rFonts w:ascii="Wingdings" w:hAnsi="Wingdings"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3" w15:restartNumberingAfterBreak="0">
    <w:nsid w:val="3F5E40A8"/>
    <w:multiLevelType w:val="hybridMultilevel"/>
    <w:tmpl w:val="B4F0E8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DB6CD0"/>
    <w:multiLevelType w:val="hybridMultilevel"/>
    <w:tmpl w:val="A38CB0F0"/>
    <w:lvl w:ilvl="0" w:tplc="04090005">
      <w:start w:val="1"/>
      <w:numFmt w:val="bullet"/>
      <w:lvlText w:val=""/>
      <w:lvlJc w:val="left"/>
      <w:pPr>
        <w:ind w:left="600" w:hanging="360"/>
      </w:pPr>
      <w:rPr>
        <w:rFonts w:ascii="Wingdings" w:hAnsi="Wingdings"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num w:numId="1" w16cid:durableId="1199859003">
    <w:abstractNumId w:val="0"/>
  </w:num>
  <w:num w:numId="2" w16cid:durableId="1430080390">
    <w:abstractNumId w:val="2"/>
  </w:num>
  <w:num w:numId="3" w16cid:durableId="684134915">
    <w:abstractNumId w:val="4"/>
  </w:num>
  <w:num w:numId="4" w16cid:durableId="237714892">
    <w:abstractNumId w:val="3"/>
  </w:num>
  <w:num w:numId="5" w16cid:durableId="84960051">
    <w:abstractNumId w:val="1"/>
  </w:num>
  <w:num w:numId="6" w16cid:durableId="309019925">
    <w:abstractNumId w:val="0"/>
  </w:num>
  <w:num w:numId="7" w16cid:durableId="822038960">
    <w:abstractNumId w:val="0"/>
  </w:num>
  <w:num w:numId="8" w16cid:durableId="1768650718">
    <w:abstractNumId w:val="0"/>
  </w:num>
  <w:num w:numId="9" w16cid:durableId="1645357434">
    <w:abstractNumId w:val="0"/>
  </w:num>
  <w:num w:numId="10" w16cid:durableId="1591235410">
    <w:abstractNumId w:val="0"/>
  </w:num>
  <w:num w:numId="11" w16cid:durableId="536819028">
    <w:abstractNumId w:val="0"/>
  </w:num>
  <w:num w:numId="12" w16cid:durableId="1277522148">
    <w:abstractNumId w:val="0"/>
  </w:num>
  <w:num w:numId="13" w16cid:durableId="1700082464">
    <w:abstractNumId w:val="0"/>
  </w:num>
  <w:num w:numId="14" w16cid:durableId="25910979">
    <w:abstractNumId w:val="0"/>
  </w:num>
  <w:num w:numId="15" w16cid:durableId="1001734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proofState w:spelling="clean" w:grammar="clean"/>
  <w:defaultTabStop w:val="708"/>
  <w:hyphenationZone w:val="425"/>
  <w:characterSpacingControl w:val="doNotCompress"/>
  <w:hdrShapeDefaults>
    <o:shapedefaults v:ext="edit" spidmax="2050"/>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F54"/>
    <w:rsid w:val="00045A24"/>
    <w:rsid w:val="00057890"/>
    <w:rsid w:val="00100653"/>
    <w:rsid w:val="001009AD"/>
    <w:rsid w:val="0015706C"/>
    <w:rsid w:val="00184408"/>
    <w:rsid w:val="001D0696"/>
    <w:rsid w:val="00342FA7"/>
    <w:rsid w:val="003A0B23"/>
    <w:rsid w:val="003A4FD7"/>
    <w:rsid w:val="003E0FD0"/>
    <w:rsid w:val="004073E9"/>
    <w:rsid w:val="00453B1E"/>
    <w:rsid w:val="00467E84"/>
    <w:rsid w:val="004A5A7E"/>
    <w:rsid w:val="004B3A2F"/>
    <w:rsid w:val="004C429F"/>
    <w:rsid w:val="0051661E"/>
    <w:rsid w:val="00530090"/>
    <w:rsid w:val="00541FBC"/>
    <w:rsid w:val="005579A2"/>
    <w:rsid w:val="005869AB"/>
    <w:rsid w:val="00597442"/>
    <w:rsid w:val="00604878"/>
    <w:rsid w:val="006167A4"/>
    <w:rsid w:val="0063730A"/>
    <w:rsid w:val="006539B4"/>
    <w:rsid w:val="006624C2"/>
    <w:rsid w:val="00684B47"/>
    <w:rsid w:val="006872ED"/>
    <w:rsid w:val="006B1F32"/>
    <w:rsid w:val="006D5142"/>
    <w:rsid w:val="00703D49"/>
    <w:rsid w:val="007055C0"/>
    <w:rsid w:val="00707E82"/>
    <w:rsid w:val="007101B5"/>
    <w:rsid w:val="00723C6E"/>
    <w:rsid w:val="00785099"/>
    <w:rsid w:val="007B13F1"/>
    <w:rsid w:val="007C299A"/>
    <w:rsid w:val="007C6357"/>
    <w:rsid w:val="008E1076"/>
    <w:rsid w:val="008F2AC7"/>
    <w:rsid w:val="00901544"/>
    <w:rsid w:val="00905BBD"/>
    <w:rsid w:val="00956469"/>
    <w:rsid w:val="009A5DDD"/>
    <w:rsid w:val="009E1631"/>
    <w:rsid w:val="009E60E2"/>
    <w:rsid w:val="00A05D63"/>
    <w:rsid w:val="00A25B7A"/>
    <w:rsid w:val="00AD073B"/>
    <w:rsid w:val="00AF6199"/>
    <w:rsid w:val="00B01643"/>
    <w:rsid w:val="00B27F54"/>
    <w:rsid w:val="00B920A1"/>
    <w:rsid w:val="00BA299F"/>
    <w:rsid w:val="00BA350A"/>
    <w:rsid w:val="00BD05B0"/>
    <w:rsid w:val="00C522AE"/>
    <w:rsid w:val="00D1448B"/>
    <w:rsid w:val="00D433B7"/>
    <w:rsid w:val="00D70761"/>
    <w:rsid w:val="00D77C79"/>
    <w:rsid w:val="00DB50FF"/>
    <w:rsid w:val="00DF08C5"/>
    <w:rsid w:val="00E77149"/>
    <w:rsid w:val="00E8481C"/>
    <w:rsid w:val="00E97C59"/>
    <w:rsid w:val="00EE2E4C"/>
    <w:rsid w:val="00F85418"/>
    <w:rsid w:val="00F85C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62268C"/>
  <w15:chartTrackingRefBased/>
  <w15:docId w15:val="{081D578B-8AFE-AD4F-98FC-A1067676C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F54"/>
    <w:rPr>
      <w:rFonts w:ascii="Times New Roman" w:eastAsia="Times New Roman" w:hAnsi="Times New Roman" w:cs="Times New Roman"/>
      <w:sz w:val="20"/>
      <w:szCs w:val="20"/>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icsmbodytext">
    <w:name w:val="icsm_bodytext"/>
    <w:basedOn w:val="Normal"/>
    <w:rsid w:val="00B27F54"/>
    <w:pPr>
      <w:ind w:firstLine="240"/>
      <w:jc w:val="both"/>
    </w:pPr>
  </w:style>
  <w:style w:type="paragraph" w:customStyle="1" w:styleId="icsmheading1">
    <w:name w:val="icsm_heading1"/>
    <w:basedOn w:val="Normal"/>
    <w:rsid w:val="00B27F54"/>
    <w:pPr>
      <w:spacing w:before="480" w:after="240"/>
    </w:pPr>
    <w:rPr>
      <w:b/>
    </w:rPr>
  </w:style>
  <w:style w:type="paragraph" w:customStyle="1" w:styleId="icsmaddresses">
    <w:name w:val="icsm_addresses"/>
    <w:basedOn w:val="Normal"/>
    <w:rsid w:val="00B27F54"/>
    <w:pPr>
      <w:spacing w:after="120"/>
      <w:jc w:val="center"/>
    </w:pPr>
    <w:rPr>
      <w:i/>
      <w:sz w:val="16"/>
    </w:rPr>
  </w:style>
  <w:style w:type="paragraph" w:customStyle="1" w:styleId="icsmabstracttitle">
    <w:name w:val="icsm_abstracttitle"/>
    <w:basedOn w:val="Normal"/>
    <w:rsid w:val="00B27F54"/>
    <w:pPr>
      <w:pBdr>
        <w:top w:val="single" w:sz="8" w:space="1" w:color="auto"/>
      </w:pBdr>
      <w:spacing w:after="220"/>
    </w:pPr>
    <w:rPr>
      <w:b/>
      <w:sz w:val="18"/>
    </w:rPr>
  </w:style>
  <w:style w:type="paragraph" w:customStyle="1" w:styleId="icsmkeywords">
    <w:name w:val="icsm_keywords"/>
    <w:basedOn w:val="Normal"/>
    <w:rsid w:val="00B27F54"/>
    <w:pPr>
      <w:jc w:val="both"/>
    </w:pPr>
    <w:rPr>
      <w:sz w:val="16"/>
    </w:rPr>
  </w:style>
  <w:style w:type="paragraph" w:customStyle="1" w:styleId="icsmreferences">
    <w:name w:val="icsm_references"/>
    <w:basedOn w:val="Normal"/>
    <w:rsid w:val="00B27F54"/>
    <w:pPr>
      <w:ind w:left="240" w:hanging="240"/>
    </w:pPr>
    <w:rPr>
      <w:sz w:val="16"/>
    </w:rPr>
  </w:style>
  <w:style w:type="paragraph" w:styleId="Encabezado">
    <w:name w:val="header"/>
    <w:basedOn w:val="Normal"/>
    <w:link w:val="EncabezadoCar"/>
    <w:uiPriority w:val="99"/>
    <w:unhideWhenUsed/>
    <w:rsid w:val="00B27F54"/>
    <w:pPr>
      <w:tabs>
        <w:tab w:val="center" w:pos="4252"/>
        <w:tab w:val="right" w:pos="8504"/>
      </w:tabs>
    </w:pPr>
  </w:style>
  <w:style w:type="character" w:customStyle="1" w:styleId="EncabezadoCar">
    <w:name w:val="Encabezado Car"/>
    <w:basedOn w:val="Fuentedeprrafopredeter"/>
    <w:link w:val="Encabezado"/>
    <w:uiPriority w:val="99"/>
    <w:rsid w:val="00B27F54"/>
    <w:rPr>
      <w:rFonts w:ascii="Times New Roman" w:eastAsia="Times New Roman" w:hAnsi="Times New Roman" w:cs="Times New Roman"/>
      <w:sz w:val="20"/>
      <w:szCs w:val="20"/>
      <w:lang w:val="en-GB"/>
    </w:rPr>
  </w:style>
  <w:style w:type="paragraph" w:styleId="Piedepgina">
    <w:name w:val="footer"/>
    <w:basedOn w:val="Normal"/>
    <w:link w:val="PiedepginaCar"/>
    <w:uiPriority w:val="99"/>
    <w:unhideWhenUsed/>
    <w:rsid w:val="00B27F54"/>
    <w:pPr>
      <w:tabs>
        <w:tab w:val="center" w:pos="4252"/>
        <w:tab w:val="right" w:pos="8504"/>
      </w:tabs>
    </w:pPr>
  </w:style>
  <w:style w:type="character" w:customStyle="1" w:styleId="PiedepginaCar">
    <w:name w:val="Pie de página Car"/>
    <w:basedOn w:val="Fuentedeprrafopredeter"/>
    <w:link w:val="Piedepgina"/>
    <w:uiPriority w:val="99"/>
    <w:rsid w:val="00B27F54"/>
    <w:rPr>
      <w:rFonts w:ascii="Times New Roman" w:eastAsia="Times New Roman" w:hAnsi="Times New Roman" w:cs="Times New Roman"/>
      <w:sz w:val="20"/>
      <w:szCs w:val="20"/>
      <w:lang w:val="en-GB"/>
    </w:rPr>
  </w:style>
  <w:style w:type="character" w:styleId="Hipervnculo">
    <w:name w:val="Hyperlink"/>
    <w:uiPriority w:val="99"/>
    <w:unhideWhenUsed/>
    <w:rsid w:val="00B27F54"/>
    <w:rPr>
      <w:color w:val="0000FF"/>
      <w:u w:val="single"/>
    </w:rPr>
  </w:style>
  <w:style w:type="paragraph" w:customStyle="1" w:styleId="Text">
    <w:name w:val="Text"/>
    <w:basedOn w:val="Normal"/>
    <w:link w:val="TextCar"/>
    <w:rsid w:val="00B27F54"/>
    <w:pPr>
      <w:widowControl w:val="0"/>
      <w:autoSpaceDE w:val="0"/>
      <w:autoSpaceDN w:val="0"/>
      <w:jc w:val="both"/>
    </w:pPr>
    <w:rPr>
      <w:sz w:val="19"/>
      <w:lang w:val="es-ES"/>
    </w:rPr>
  </w:style>
  <w:style w:type="paragraph" w:customStyle="1" w:styleId="RIAITexto">
    <w:name w:val="RIAI Texto"/>
    <w:basedOn w:val="Text"/>
    <w:link w:val="RIAITextoCar"/>
    <w:rsid w:val="00B27F54"/>
  </w:style>
  <w:style w:type="character" w:customStyle="1" w:styleId="TextCar">
    <w:name w:val="Text Car"/>
    <w:link w:val="Text"/>
    <w:rsid w:val="00B27F54"/>
    <w:rPr>
      <w:rFonts w:ascii="Times New Roman" w:eastAsia="Times New Roman" w:hAnsi="Times New Roman" w:cs="Times New Roman"/>
      <w:sz w:val="19"/>
      <w:szCs w:val="20"/>
      <w:lang w:val="es-ES"/>
    </w:rPr>
  </w:style>
  <w:style w:type="character" w:customStyle="1" w:styleId="RIAITextoCar">
    <w:name w:val="RIAI Texto Car"/>
    <w:link w:val="RIAITexto"/>
    <w:rsid w:val="00B27F54"/>
    <w:rPr>
      <w:rFonts w:ascii="Times New Roman" w:eastAsia="Times New Roman" w:hAnsi="Times New Roman" w:cs="Times New Roman"/>
      <w:sz w:val="19"/>
      <w:szCs w:val="20"/>
      <w:lang w:val="es-ES"/>
    </w:rPr>
  </w:style>
  <w:style w:type="paragraph" w:customStyle="1" w:styleId="TipoTituloRIAI">
    <w:name w:val="Tipo Titulo RIAI"/>
    <w:basedOn w:val="Normal"/>
    <w:qFormat/>
    <w:rsid w:val="00B27F54"/>
    <w:pPr>
      <w:spacing w:before="100" w:beforeAutospacing="1"/>
      <w:jc w:val="center"/>
    </w:pPr>
    <w:rPr>
      <w:sz w:val="30"/>
      <w:szCs w:val="30"/>
      <w:lang w:val="es-ES"/>
    </w:rPr>
  </w:style>
  <w:style w:type="paragraph" w:customStyle="1" w:styleId="TipoSeccinRIAI">
    <w:name w:val="Tipo Sección RIAI"/>
    <w:basedOn w:val="icsmheading1"/>
    <w:qFormat/>
    <w:rsid w:val="00B27F54"/>
    <w:pPr>
      <w:numPr>
        <w:numId w:val="1"/>
      </w:numPr>
      <w:spacing w:before="0"/>
      <w:outlineLvl w:val="0"/>
    </w:pPr>
    <w:rPr>
      <w:sz w:val="19"/>
      <w:szCs w:val="19"/>
      <w:lang w:val="es-ES"/>
    </w:rPr>
  </w:style>
  <w:style w:type="paragraph" w:customStyle="1" w:styleId="TipoSubseccinRIAI">
    <w:name w:val="Tipo Subsección RIAI"/>
    <w:basedOn w:val="Normal"/>
    <w:qFormat/>
    <w:rsid w:val="00B27F54"/>
    <w:pPr>
      <w:numPr>
        <w:ilvl w:val="1"/>
        <w:numId w:val="1"/>
      </w:numPr>
      <w:spacing w:before="240" w:after="240"/>
    </w:pPr>
    <w:rPr>
      <w:i/>
      <w:sz w:val="19"/>
      <w:szCs w:val="19"/>
      <w:lang w:val="es-ES"/>
    </w:rPr>
  </w:style>
  <w:style w:type="paragraph" w:customStyle="1" w:styleId="TipoTablaRIAI">
    <w:name w:val="Tipo Tabla RIAI"/>
    <w:basedOn w:val="Normal"/>
    <w:qFormat/>
    <w:rsid w:val="00B27F54"/>
    <w:pPr>
      <w:keepNext/>
      <w:spacing w:before="120" w:after="120"/>
      <w:jc w:val="center"/>
    </w:pPr>
    <w:rPr>
      <w:sz w:val="16"/>
      <w:szCs w:val="19"/>
      <w:lang w:val="es-ES"/>
    </w:rPr>
  </w:style>
  <w:style w:type="paragraph" w:customStyle="1" w:styleId="TipoApndiceRIAI">
    <w:name w:val="Tipo Apéndice RIAI"/>
    <w:basedOn w:val="icsmheading1"/>
    <w:qFormat/>
    <w:rsid w:val="00B27F54"/>
    <w:rPr>
      <w:sz w:val="19"/>
      <w:szCs w:val="19"/>
      <w:lang w:val="es-ES"/>
    </w:rPr>
  </w:style>
  <w:style w:type="paragraph" w:styleId="Descripcin">
    <w:name w:val="caption"/>
    <w:basedOn w:val="Normal"/>
    <w:next w:val="Normal"/>
    <w:unhideWhenUsed/>
    <w:qFormat/>
    <w:rsid w:val="00B27F54"/>
    <w:pPr>
      <w:spacing w:after="200"/>
    </w:pPr>
    <w:rPr>
      <w:i/>
      <w:iCs/>
      <w:color w:val="44546A" w:themeColor="text2"/>
      <w:sz w:val="18"/>
      <w:szCs w:val="18"/>
    </w:rPr>
  </w:style>
  <w:style w:type="paragraph" w:styleId="Revisin">
    <w:name w:val="Revision"/>
    <w:hidden/>
    <w:uiPriority w:val="99"/>
    <w:semiHidden/>
    <w:rsid w:val="00DF08C5"/>
    <w:rPr>
      <w:rFonts w:ascii="Times New Roman" w:eastAsia="Times New Roman" w:hAnsi="Times New Roman" w:cs="Times New Roman"/>
      <w:sz w:val="20"/>
      <w:szCs w:val="20"/>
      <w:lang w:val="en-GB"/>
    </w:rPr>
  </w:style>
  <w:style w:type="character" w:styleId="Mencinsinresolver">
    <w:name w:val="Unresolved Mention"/>
    <w:basedOn w:val="Fuentedeprrafopredeter"/>
    <w:uiPriority w:val="99"/>
    <w:semiHidden/>
    <w:unhideWhenUsed/>
    <w:rsid w:val="000578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2832910">
      <w:bodyDiv w:val="1"/>
      <w:marLeft w:val="0"/>
      <w:marRight w:val="0"/>
      <w:marTop w:val="0"/>
      <w:marBottom w:val="0"/>
      <w:divBdr>
        <w:top w:val="none" w:sz="0" w:space="0" w:color="auto"/>
        <w:left w:val="none" w:sz="0" w:space="0" w:color="auto"/>
        <w:bottom w:val="none" w:sz="0" w:space="0" w:color="auto"/>
        <w:right w:val="none" w:sz="0" w:space="0" w:color="auto"/>
      </w:divBdr>
    </w:div>
    <w:div w:id="597295105">
      <w:bodyDiv w:val="1"/>
      <w:marLeft w:val="0"/>
      <w:marRight w:val="0"/>
      <w:marTop w:val="0"/>
      <w:marBottom w:val="0"/>
      <w:divBdr>
        <w:top w:val="none" w:sz="0" w:space="0" w:color="auto"/>
        <w:left w:val="none" w:sz="0" w:space="0" w:color="auto"/>
        <w:bottom w:val="none" w:sz="0" w:space="0" w:color="auto"/>
        <w:right w:val="none" w:sz="0" w:space="0" w:color="auto"/>
      </w:divBdr>
    </w:div>
    <w:div w:id="1249535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ecing.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hyperlink" Target="https://creativecommons.org/licenses/by-nc-nd/4.0/deed.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6</Pages>
  <Words>2003</Words>
  <Characters>10801</Characters>
  <Application>Microsoft Office Word</Application>
  <DocSecurity>0</DocSecurity>
  <Lines>263</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Javier Salas Garcia</cp:lastModifiedBy>
  <cp:revision>11</cp:revision>
  <cp:lastPrinted>2025-11-27T04:00:00Z</cp:lastPrinted>
  <dcterms:created xsi:type="dcterms:W3CDTF">2025-08-14T23:35:00Z</dcterms:created>
  <dcterms:modified xsi:type="dcterms:W3CDTF">2025-12-08T03:18:00Z</dcterms:modified>
</cp:coreProperties>
</file>